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05" w:rsidRPr="003C0671" w:rsidRDefault="007B0E5F" w:rsidP="008E7CB7">
      <w:pPr>
        <w:pStyle w:val="Title"/>
        <w:jc w:val="both"/>
      </w:pPr>
      <w:r w:rsidRPr="003C0671">
        <w:t xml:space="preserve">ACCTG102 </w:t>
      </w:r>
      <w:r w:rsidR="00497237" w:rsidRPr="003C0671">
        <w:t>notes</w:t>
      </w:r>
    </w:p>
    <w:p w:rsidR="007B0E5F" w:rsidRPr="003C0671" w:rsidRDefault="00427D4E" w:rsidP="008E7CB7">
      <w:pPr>
        <w:pStyle w:val="Heading1"/>
        <w:jc w:val="both"/>
      </w:pPr>
      <w:r>
        <w:t>Chapter 1</w:t>
      </w:r>
      <w:r w:rsidR="009F0CEA" w:rsidRPr="003C0671">
        <w:t xml:space="preserve"> – “Theory and concepts”</w:t>
      </w:r>
    </w:p>
    <w:p w:rsidR="007B0E5F" w:rsidRPr="003C0671" w:rsidRDefault="007B0E5F" w:rsidP="008E7CB7">
      <w:pPr>
        <w:pStyle w:val="Heading2"/>
        <w:jc w:val="both"/>
      </w:pPr>
      <w:r w:rsidRPr="003C0671">
        <w:t>What is accounting?</w:t>
      </w:r>
    </w:p>
    <w:p w:rsidR="007B0E5F" w:rsidRPr="003C0671" w:rsidRDefault="000951A5" w:rsidP="008E7CB7">
      <w:pPr>
        <w:pStyle w:val="NoSpacing"/>
        <w:numPr>
          <w:ilvl w:val="0"/>
          <w:numId w:val="2"/>
        </w:numPr>
        <w:jc w:val="both"/>
      </w:pPr>
      <w:r w:rsidRPr="003C0671">
        <w:t xml:space="preserve">The purpose of accounting is to </w:t>
      </w:r>
      <w:r w:rsidRPr="003C0671">
        <w:rPr>
          <w:b/>
          <w:bCs/>
        </w:rPr>
        <w:t>identify</w:t>
      </w:r>
      <w:r w:rsidRPr="003C0671">
        <w:t xml:space="preserve">, </w:t>
      </w:r>
      <w:r w:rsidRPr="003C0671">
        <w:rPr>
          <w:b/>
          <w:bCs/>
        </w:rPr>
        <w:t>record</w:t>
      </w:r>
      <w:r w:rsidRPr="003C0671">
        <w:t xml:space="preserve"> and </w:t>
      </w:r>
      <w:r w:rsidRPr="003C0671">
        <w:rPr>
          <w:b/>
          <w:bCs/>
        </w:rPr>
        <w:t>communicate</w:t>
      </w:r>
      <w:r w:rsidRPr="003C0671">
        <w:t xml:space="preserve"> the economic events of an </w:t>
      </w:r>
      <w:r w:rsidRPr="003C0671">
        <w:rPr>
          <w:b/>
          <w:bCs/>
        </w:rPr>
        <w:t>organisation</w:t>
      </w:r>
      <w:r w:rsidRPr="003C0671">
        <w:t xml:space="preserve"> to </w:t>
      </w:r>
      <w:r w:rsidRPr="003C0671">
        <w:rPr>
          <w:b/>
          <w:bCs/>
        </w:rPr>
        <w:t>interested users</w:t>
      </w:r>
      <w:r w:rsidRPr="003C0671">
        <w:t>.</w:t>
      </w:r>
    </w:p>
    <w:p w:rsidR="000951A5" w:rsidRPr="003C0671" w:rsidRDefault="000951A5" w:rsidP="008E7CB7">
      <w:pPr>
        <w:pStyle w:val="Heading2"/>
        <w:jc w:val="both"/>
      </w:pPr>
      <w:r w:rsidRPr="003C0671">
        <w:t>Who uses accounting data?</w:t>
      </w:r>
    </w:p>
    <w:p w:rsidR="000951A5" w:rsidRPr="003C0671" w:rsidRDefault="000951A5" w:rsidP="008E7CB7">
      <w:pPr>
        <w:pStyle w:val="NoSpacing"/>
        <w:numPr>
          <w:ilvl w:val="0"/>
          <w:numId w:val="2"/>
        </w:numPr>
        <w:jc w:val="both"/>
      </w:pPr>
      <w:r w:rsidRPr="003C0671">
        <w:rPr>
          <w:b/>
          <w:bCs/>
        </w:rPr>
        <w:t>Internal users:</w:t>
      </w:r>
      <w:r w:rsidRPr="003C0671">
        <w:t xml:space="preserve"> Within the organisation – management, employees, various departments</w:t>
      </w:r>
    </w:p>
    <w:p w:rsidR="000951A5" w:rsidRPr="003C0671" w:rsidRDefault="000951A5" w:rsidP="008E7CB7">
      <w:pPr>
        <w:pStyle w:val="NoSpacing"/>
        <w:numPr>
          <w:ilvl w:val="0"/>
          <w:numId w:val="2"/>
        </w:numPr>
        <w:jc w:val="both"/>
      </w:pPr>
      <w:r w:rsidRPr="003C0671">
        <w:rPr>
          <w:b/>
          <w:bCs/>
        </w:rPr>
        <w:t xml:space="preserve">External users: </w:t>
      </w:r>
      <w:r w:rsidRPr="003C0671">
        <w:t>Taxation authorities, customers, investors, creditors</w:t>
      </w:r>
      <w:r w:rsidR="002F11EF" w:rsidRPr="003C0671">
        <w:t>, suppliers</w:t>
      </w:r>
    </w:p>
    <w:p w:rsidR="000951A5" w:rsidRPr="003C0671" w:rsidRDefault="00450A60" w:rsidP="008E7CB7">
      <w:pPr>
        <w:pStyle w:val="NoSpacing"/>
        <w:numPr>
          <w:ilvl w:val="0"/>
          <w:numId w:val="2"/>
        </w:numPr>
        <w:jc w:val="both"/>
      </w:pPr>
      <w:r w:rsidRPr="003C0671">
        <w:t>Different entities have different needs for the information and access to information</w:t>
      </w:r>
    </w:p>
    <w:p w:rsidR="002F11EF" w:rsidRPr="003C0671" w:rsidRDefault="002F11EF" w:rsidP="008E7CB7">
      <w:pPr>
        <w:pStyle w:val="Heading2"/>
        <w:jc w:val="both"/>
      </w:pPr>
      <w:r w:rsidRPr="003C0671">
        <w:t>Laws regarding accounting</w:t>
      </w:r>
    </w:p>
    <w:p w:rsidR="002F11EF" w:rsidRPr="003C0671" w:rsidRDefault="002F11EF" w:rsidP="008E7CB7">
      <w:pPr>
        <w:pStyle w:val="NoSpacing"/>
        <w:numPr>
          <w:ilvl w:val="0"/>
          <w:numId w:val="2"/>
        </w:numPr>
        <w:jc w:val="both"/>
      </w:pPr>
      <w:r w:rsidRPr="003C0671">
        <w:t>NZ Financial Reporting Act of 1993</w:t>
      </w:r>
    </w:p>
    <w:p w:rsidR="002F11EF" w:rsidRPr="003C0671" w:rsidRDefault="002F11EF" w:rsidP="008E7CB7">
      <w:pPr>
        <w:pStyle w:val="NoSpacing"/>
        <w:numPr>
          <w:ilvl w:val="1"/>
          <w:numId w:val="2"/>
        </w:numPr>
        <w:jc w:val="both"/>
      </w:pPr>
      <w:r w:rsidRPr="003C0671">
        <w:t>Set to be replaced by the Financial Reporting Bill by 2015.</w:t>
      </w:r>
    </w:p>
    <w:p w:rsidR="002F11EF" w:rsidRPr="003C0671" w:rsidRDefault="003B26D2" w:rsidP="008E7CB7">
      <w:pPr>
        <w:pStyle w:val="NoSpacing"/>
        <w:numPr>
          <w:ilvl w:val="0"/>
          <w:numId w:val="2"/>
        </w:numPr>
        <w:jc w:val="both"/>
      </w:pPr>
      <w:r w:rsidRPr="003C0671">
        <w:t>Who is involved in the rule-setting process?</w:t>
      </w:r>
    </w:p>
    <w:p w:rsidR="00C13538" w:rsidRPr="003C0671" w:rsidRDefault="003B26D2" w:rsidP="008E7CB7">
      <w:pPr>
        <w:pStyle w:val="NoSpacing"/>
        <w:numPr>
          <w:ilvl w:val="1"/>
          <w:numId w:val="2"/>
        </w:numPr>
        <w:jc w:val="both"/>
      </w:pPr>
      <w:r w:rsidRPr="003C0671">
        <w:t>International Accounting Standards Board (IASB)</w:t>
      </w:r>
      <w:r w:rsidR="009649D6" w:rsidRPr="003C0671">
        <w:t xml:space="preserve"> – 15 members</w:t>
      </w:r>
      <w:r w:rsidR="00E147F2" w:rsidRPr="003C0671">
        <w:t xml:space="preserve"> </w:t>
      </w:r>
    </w:p>
    <w:p w:rsidR="00E147F2" w:rsidRPr="003C0671" w:rsidRDefault="00C13538" w:rsidP="008E7CB7">
      <w:pPr>
        <w:pStyle w:val="NoSpacing"/>
        <w:numPr>
          <w:ilvl w:val="1"/>
          <w:numId w:val="2"/>
        </w:numPr>
        <w:jc w:val="both"/>
      </w:pPr>
      <w:r w:rsidRPr="003C0671">
        <w:t>NZ External Reporting Board (XRB) – 9 members</w:t>
      </w:r>
    </w:p>
    <w:p w:rsidR="000C43E1" w:rsidRPr="003C0671" w:rsidRDefault="00E147F2" w:rsidP="008E7CB7">
      <w:pPr>
        <w:pStyle w:val="NoSpacing"/>
        <w:numPr>
          <w:ilvl w:val="1"/>
          <w:numId w:val="2"/>
        </w:numPr>
        <w:jc w:val="both"/>
      </w:pPr>
      <w:r w:rsidRPr="003C0671">
        <w:t>NZ Accounting Standards Board (NZASB) – 10 members</w:t>
      </w:r>
      <w:r w:rsidR="00C13538" w:rsidRPr="003C0671">
        <w:t xml:space="preserve"> (committee of XRB)</w:t>
      </w:r>
    </w:p>
    <w:p w:rsidR="00A565BA" w:rsidRPr="003C0671" w:rsidRDefault="00A565BA" w:rsidP="008E7CB7">
      <w:pPr>
        <w:pStyle w:val="NoSpacing"/>
        <w:numPr>
          <w:ilvl w:val="0"/>
          <w:numId w:val="2"/>
        </w:numPr>
        <w:jc w:val="both"/>
      </w:pPr>
      <w:r w:rsidRPr="003C0671">
        <w:t xml:space="preserve">The XRB is responsible for setting </w:t>
      </w:r>
      <w:r w:rsidR="009A4737" w:rsidRPr="003C0671">
        <w:t xml:space="preserve">auditing and accounting </w:t>
      </w:r>
      <w:r w:rsidRPr="003C0671">
        <w:t>standards.</w:t>
      </w:r>
    </w:p>
    <w:p w:rsidR="00476B37" w:rsidRPr="003C0671" w:rsidRDefault="00476B37" w:rsidP="008E7CB7">
      <w:pPr>
        <w:pStyle w:val="NoSpacing"/>
        <w:numPr>
          <w:ilvl w:val="0"/>
          <w:numId w:val="2"/>
        </w:numPr>
        <w:jc w:val="both"/>
      </w:pPr>
      <w:r w:rsidRPr="003C0671">
        <w:t>Standard setting process</w:t>
      </w:r>
    </w:p>
    <w:p w:rsidR="00476B37" w:rsidRPr="003C0671" w:rsidRDefault="00096219" w:rsidP="008E7CB7">
      <w:pPr>
        <w:pStyle w:val="NoSpacing"/>
        <w:numPr>
          <w:ilvl w:val="1"/>
          <w:numId w:val="2"/>
        </w:numPr>
        <w:jc w:val="both"/>
      </w:pPr>
      <w:r w:rsidRPr="003C0671">
        <w:t xml:space="preserve">IASB: </w:t>
      </w:r>
      <w:r w:rsidR="00476B37" w:rsidRPr="003C0671">
        <w:t xml:space="preserve">Research topic / discussion paper; due process (public comment); exposure draft; due process; </w:t>
      </w:r>
      <w:r w:rsidR="00A376AF" w:rsidRPr="003C0671">
        <w:t xml:space="preserve">issued </w:t>
      </w:r>
      <w:r w:rsidR="00476B37" w:rsidRPr="003C0671">
        <w:t>if 9 of 15 members approve</w:t>
      </w:r>
    </w:p>
    <w:p w:rsidR="00096219" w:rsidRPr="003C0671" w:rsidRDefault="00096219" w:rsidP="008E7CB7">
      <w:pPr>
        <w:pStyle w:val="NoSpacing"/>
        <w:numPr>
          <w:ilvl w:val="1"/>
          <w:numId w:val="2"/>
        </w:numPr>
        <w:jc w:val="both"/>
      </w:pPr>
      <w:r w:rsidRPr="003C0671">
        <w:t>NZASB: Received IASB standard</w:t>
      </w:r>
      <w:r w:rsidR="006C50B0" w:rsidRPr="003C0671">
        <w:t>;</w:t>
      </w:r>
      <w:r w:rsidRPr="003C0671">
        <w:t xml:space="preserve"> submitted to XRB for approval</w:t>
      </w:r>
    </w:p>
    <w:p w:rsidR="000C43E1" w:rsidRPr="003C0671" w:rsidRDefault="000C43E1" w:rsidP="008E7CB7">
      <w:pPr>
        <w:pStyle w:val="NoSpacing"/>
        <w:numPr>
          <w:ilvl w:val="1"/>
          <w:numId w:val="2"/>
        </w:numPr>
        <w:jc w:val="both"/>
      </w:pPr>
      <w:r w:rsidRPr="003C0671">
        <w:t xml:space="preserve">NZASB has the power to come up with new NZ-specific </w:t>
      </w:r>
      <w:r w:rsidR="00053A0F" w:rsidRPr="003C0671">
        <w:t xml:space="preserve">FRS </w:t>
      </w:r>
      <w:r w:rsidR="00910510" w:rsidRPr="003C0671">
        <w:t>to supplement IFRS</w:t>
      </w:r>
      <w:r w:rsidRPr="003C0671">
        <w:t>, but not often</w:t>
      </w:r>
    </w:p>
    <w:p w:rsidR="001C022B" w:rsidRPr="003C0671" w:rsidRDefault="00365636" w:rsidP="008E7CB7">
      <w:pPr>
        <w:pStyle w:val="Heading2"/>
        <w:jc w:val="both"/>
      </w:pPr>
      <w:r w:rsidRPr="003C0671">
        <w:t>Generally accepted accounting practice (</w:t>
      </w:r>
      <w:r w:rsidR="001C022B" w:rsidRPr="003C0671">
        <w:t>GAAP</w:t>
      </w:r>
      <w:r w:rsidRPr="003C0671">
        <w:t>)</w:t>
      </w:r>
    </w:p>
    <w:p w:rsidR="007A4266" w:rsidRPr="003C0671" w:rsidRDefault="007A4266" w:rsidP="008E7CB7">
      <w:pPr>
        <w:pStyle w:val="NoSpacing"/>
        <w:numPr>
          <w:ilvl w:val="0"/>
          <w:numId w:val="2"/>
        </w:numPr>
        <w:jc w:val="both"/>
      </w:pPr>
      <w:r w:rsidRPr="003C0671">
        <w:t>GAAP  includes IFRS, IASB interpretations</w:t>
      </w:r>
      <w:r w:rsidR="00D01856" w:rsidRPr="003C0671">
        <w:t xml:space="preserve"> of IFRS,</w:t>
      </w:r>
      <w:r w:rsidR="00D867E4" w:rsidRPr="003C0671">
        <w:t xml:space="preserve"> </w:t>
      </w:r>
      <w:r w:rsidR="00C63594" w:rsidRPr="003C0671">
        <w:t xml:space="preserve">NZ-specific </w:t>
      </w:r>
      <w:r w:rsidR="00D867E4" w:rsidRPr="003C0671">
        <w:t>FRS</w:t>
      </w:r>
    </w:p>
    <w:p w:rsidR="00365636" w:rsidRPr="003C0671" w:rsidRDefault="00365636" w:rsidP="008E7CB7">
      <w:pPr>
        <w:pStyle w:val="NoSpacing"/>
        <w:numPr>
          <w:ilvl w:val="0"/>
          <w:numId w:val="2"/>
        </w:numPr>
        <w:jc w:val="both"/>
      </w:pPr>
      <w:r w:rsidRPr="003C0671">
        <w:t>Currently, private “for-profit” entities must follow GAAP.</w:t>
      </w:r>
    </w:p>
    <w:p w:rsidR="001C022B" w:rsidRPr="003C0671" w:rsidRDefault="00365636" w:rsidP="008E7CB7">
      <w:pPr>
        <w:pStyle w:val="NoSpacing"/>
        <w:numPr>
          <w:ilvl w:val="0"/>
          <w:numId w:val="2"/>
        </w:numPr>
        <w:jc w:val="both"/>
      </w:pPr>
      <w:r w:rsidRPr="003C0671">
        <w:t xml:space="preserve">In the FRB, only </w:t>
      </w:r>
      <w:r w:rsidR="004750B2" w:rsidRPr="003C0671">
        <w:t>“</w:t>
      </w:r>
      <w:r w:rsidRPr="003C0671">
        <w:t>p</w:t>
      </w:r>
      <w:r w:rsidR="00E247E4" w:rsidRPr="003C0671">
        <w:t>ublic</w:t>
      </w:r>
      <w:r w:rsidR="004750B2" w:rsidRPr="003C0671">
        <w:t>ly accountable” or “large” entities must follow GAAP.</w:t>
      </w:r>
    </w:p>
    <w:p w:rsidR="00E247E4" w:rsidRPr="003C0671" w:rsidRDefault="00E247E4" w:rsidP="008E7CB7">
      <w:pPr>
        <w:pStyle w:val="NoSpacing"/>
        <w:numPr>
          <w:ilvl w:val="1"/>
          <w:numId w:val="2"/>
        </w:numPr>
        <w:jc w:val="both"/>
      </w:pPr>
      <w:r w:rsidRPr="003C0671">
        <w:t>Publicly accountable = majority of debt or equity instruments are traded on exchanges (</w:t>
      </w:r>
      <w:r w:rsidR="003C5A20" w:rsidRPr="003C0671">
        <w:t>shares or debentures traded publicly)</w:t>
      </w:r>
    </w:p>
    <w:p w:rsidR="003C5A20" w:rsidRPr="003C0671" w:rsidRDefault="003C5A20" w:rsidP="008E7CB7">
      <w:pPr>
        <w:pStyle w:val="NoSpacing"/>
        <w:numPr>
          <w:ilvl w:val="1"/>
          <w:numId w:val="2"/>
        </w:numPr>
        <w:jc w:val="both"/>
      </w:pPr>
      <w:r w:rsidRPr="003C0671">
        <w:t xml:space="preserve">Large = $30m revenue and $60m assets </w:t>
      </w:r>
      <w:r w:rsidRPr="003C0671">
        <w:rPr>
          <w:b/>
          <w:bCs/>
        </w:rPr>
        <w:t xml:space="preserve">or </w:t>
      </w:r>
      <w:r w:rsidRPr="003C0671">
        <w:t>10 shareholders</w:t>
      </w:r>
    </w:p>
    <w:p w:rsidR="003C5A20" w:rsidRPr="003C0671" w:rsidRDefault="00911792" w:rsidP="008E7CB7">
      <w:pPr>
        <w:pStyle w:val="NoSpacing"/>
        <w:numPr>
          <w:ilvl w:val="0"/>
          <w:numId w:val="2"/>
        </w:numPr>
        <w:jc w:val="both"/>
      </w:pPr>
      <w:r w:rsidRPr="003C0671">
        <w:t>If there is no standard:</w:t>
      </w:r>
    </w:p>
    <w:p w:rsidR="00911792" w:rsidRPr="003C0671" w:rsidRDefault="00911792" w:rsidP="008E7CB7">
      <w:pPr>
        <w:pStyle w:val="NoSpacing"/>
        <w:numPr>
          <w:ilvl w:val="1"/>
          <w:numId w:val="2"/>
        </w:numPr>
        <w:jc w:val="both"/>
      </w:pPr>
      <w:r w:rsidRPr="003C0671">
        <w:t>Analogy (similar principles from another standard)</w:t>
      </w:r>
    </w:p>
    <w:p w:rsidR="00911792" w:rsidRPr="003C0671" w:rsidRDefault="00911792" w:rsidP="008E7CB7">
      <w:pPr>
        <w:pStyle w:val="NoSpacing"/>
        <w:numPr>
          <w:ilvl w:val="1"/>
          <w:numId w:val="2"/>
        </w:numPr>
        <w:jc w:val="both"/>
      </w:pPr>
      <w:r w:rsidRPr="003C0671">
        <w:t xml:space="preserve">Conceptual Framework </w:t>
      </w:r>
      <w:r w:rsidR="000111B9" w:rsidRPr="003C0671">
        <w:t>(see below)</w:t>
      </w:r>
    </w:p>
    <w:p w:rsidR="00911792" w:rsidRPr="003C0671" w:rsidRDefault="00317A79" w:rsidP="008E7CB7">
      <w:pPr>
        <w:pStyle w:val="NoSpacing"/>
        <w:numPr>
          <w:ilvl w:val="0"/>
          <w:numId w:val="2"/>
        </w:numPr>
        <w:jc w:val="both"/>
      </w:pPr>
      <w:r w:rsidRPr="003C0671">
        <w:t>By following GAAP, it is presumed you have a true and fair view</w:t>
      </w:r>
    </w:p>
    <w:p w:rsidR="00317A79" w:rsidRPr="003C0671" w:rsidRDefault="00317A79" w:rsidP="008E7CB7">
      <w:pPr>
        <w:pStyle w:val="NoSpacing"/>
        <w:numPr>
          <w:ilvl w:val="1"/>
          <w:numId w:val="2"/>
        </w:numPr>
        <w:jc w:val="both"/>
      </w:pPr>
      <w:r w:rsidRPr="003C0671">
        <w:t>If not, must follow standard and have footnotes explaining why it is not true and fair</w:t>
      </w:r>
    </w:p>
    <w:p w:rsidR="00317A79" w:rsidRPr="003C0671" w:rsidRDefault="002159CD" w:rsidP="008E7CB7">
      <w:pPr>
        <w:pStyle w:val="NoSpacing"/>
        <w:numPr>
          <w:ilvl w:val="0"/>
          <w:numId w:val="2"/>
        </w:numPr>
        <w:jc w:val="both"/>
      </w:pPr>
      <w:r w:rsidRPr="003C0671">
        <w:t>Two tiers of GAAP in NZ</w:t>
      </w:r>
    </w:p>
    <w:p w:rsidR="002159CD" w:rsidRPr="003C0671" w:rsidRDefault="002159CD" w:rsidP="008E7CB7">
      <w:pPr>
        <w:pStyle w:val="NoSpacing"/>
        <w:numPr>
          <w:ilvl w:val="1"/>
          <w:numId w:val="2"/>
        </w:numPr>
        <w:jc w:val="both"/>
      </w:pPr>
      <w:r w:rsidRPr="003C0671">
        <w:t>Tier 1: Full IFRS</w:t>
      </w:r>
    </w:p>
    <w:p w:rsidR="002159CD" w:rsidRPr="003C0671" w:rsidRDefault="002159CD" w:rsidP="008E7CB7">
      <w:pPr>
        <w:pStyle w:val="NoSpacing"/>
        <w:numPr>
          <w:ilvl w:val="1"/>
          <w:numId w:val="2"/>
        </w:numPr>
        <w:jc w:val="both"/>
      </w:pPr>
      <w:r w:rsidRPr="003C0671">
        <w:t>Tier 2: Reduced disclosure for non-publically accountable</w:t>
      </w:r>
      <w:r w:rsidR="005D4E2E" w:rsidRPr="003C0671">
        <w:t xml:space="preserve"> entit</w:t>
      </w:r>
      <w:r w:rsidR="00C66205" w:rsidRPr="003C0671">
        <w:t>ies</w:t>
      </w:r>
      <w:r w:rsidR="00284CBE" w:rsidRPr="003C0671">
        <w:t xml:space="preserve"> (must be elected to qualify for tier 2 – difference is a level of disclosure)</w:t>
      </w:r>
    </w:p>
    <w:p w:rsidR="00FE3904" w:rsidRPr="003C0671" w:rsidRDefault="00FE3904" w:rsidP="008E7CB7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3C0671">
        <w:br w:type="page"/>
      </w:r>
    </w:p>
    <w:p w:rsidR="005D4E2E" w:rsidRPr="003C0671" w:rsidRDefault="00634A96" w:rsidP="008E7CB7">
      <w:pPr>
        <w:pStyle w:val="Heading2"/>
        <w:jc w:val="both"/>
      </w:pPr>
      <w:r w:rsidRPr="003C0671">
        <w:lastRenderedPageBreak/>
        <w:t>Conceptual Framework</w:t>
      </w:r>
    </w:p>
    <w:p w:rsidR="00634A96" w:rsidRPr="003C0671" w:rsidRDefault="002905CF" w:rsidP="008E7CB7">
      <w:pPr>
        <w:pStyle w:val="NoSpacing"/>
        <w:numPr>
          <w:ilvl w:val="0"/>
          <w:numId w:val="2"/>
        </w:numPr>
        <w:jc w:val="both"/>
      </w:pPr>
      <w:r w:rsidRPr="003C0671">
        <w:t>The framework is not a standard – it is only a set of guidelines</w:t>
      </w:r>
    </w:p>
    <w:p w:rsidR="002905CF" w:rsidRPr="003C0671" w:rsidRDefault="00FE3904" w:rsidP="008E7CB7">
      <w:pPr>
        <w:pStyle w:val="NoSpacing"/>
        <w:numPr>
          <w:ilvl w:val="0"/>
          <w:numId w:val="2"/>
        </w:numPr>
        <w:jc w:val="both"/>
      </w:pPr>
      <w:r w:rsidRPr="003C0671">
        <w:t>Three levels:</w:t>
      </w:r>
    </w:p>
    <w:p w:rsidR="00FE3904" w:rsidRPr="003C0671" w:rsidRDefault="00FE3904" w:rsidP="008E7CB7">
      <w:pPr>
        <w:pStyle w:val="NoSpacing"/>
        <w:numPr>
          <w:ilvl w:val="1"/>
          <w:numId w:val="2"/>
        </w:numPr>
        <w:jc w:val="both"/>
      </w:pPr>
      <w:r w:rsidRPr="003C0671">
        <w:t xml:space="preserve">Basic objective of </w:t>
      </w:r>
      <w:r w:rsidR="00B95227" w:rsidRPr="003C0671">
        <w:t xml:space="preserve">financial </w:t>
      </w:r>
      <w:r w:rsidRPr="003C0671">
        <w:t>accounting</w:t>
      </w:r>
      <w:r w:rsidR="00B95227" w:rsidRPr="003C0671">
        <w:t xml:space="preserve"> (not management)</w:t>
      </w:r>
    </w:p>
    <w:p w:rsidR="00FE3904" w:rsidRPr="003C0671" w:rsidRDefault="00243045" w:rsidP="008E7CB7">
      <w:pPr>
        <w:pStyle w:val="NoSpacing"/>
        <w:numPr>
          <w:ilvl w:val="1"/>
          <w:numId w:val="2"/>
        </w:numPr>
        <w:jc w:val="both"/>
      </w:pPr>
      <w:r w:rsidRPr="003C0671">
        <w:t>Qualitative characteristics, elements</w:t>
      </w:r>
    </w:p>
    <w:p w:rsidR="00243045" w:rsidRPr="003C0671" w:rsidRDefault="00243045" w:rsidP="008E7CB7">
      <w:pPr>
        <w:pStyle w:val="NoSpacing"/>
        <w:numPr>
          <w:ilvl w:val="1"/>
          <w:numId w:val="2"/>
        </w:numPr>
        <w:jc w:val="both"/>
      </w:pPr>
      <w:r w:rsidRPr="003C0671">
        <w:t>Underlying assumptions (both explicit and implicit), measurement bases</w:t>
      </w:r>
    </w:p>
    <w:p w:rsidR="00EA53C1" w:rsidRPr="003C0671" w:rsidRDefault="00B95227" w:rsidP="008E7CB7">
      <w:pPr>
        <w:pStyle w:val="Heading3"/>
        <w:jc w:val="both"/>
      </w:pPr>
      <w:r w:rsidRPr="003C0671">
        <w:t>Objective of financial reporting</w:t>
      </w:r>
    </w:p>
    <w:p w:rsidR="00E063EA" w:rsidRPr="003C0671" w:rsidRDefault="00697820" w:rsidP="008E7CB7">
      <w:pPr>
        <w:pStyle w:val="NoSpacing"/>
        <w:numPr>
          <w:ilvl w:val="0"/>
          <w:numId w:val="2"/>
        </w:numPr>
        <w:jc w:val="both"/>
      </w:pPr>
      <w:r w:rsidRPr="003C0671">
        <w:t xml:space="preserve">To provide </w:t>
      </w:r>
      <w:r w:rsidRPr="003C0671">
        <w:rPr>
          <w:b/>
          <w:bCs/>
        </w:rPr>
        <w:t>general purpose</w:t>
      </w:r>
      <w:r w:rsidRPr="003C0671">
        <w:t xml:space="preserve"> (for majority of external users) </w:t>
      </w:r>
      <w:r w:rsidRPr="003C0671">
        <w:rPr>
          <w:b/>
          <w:bCs/>
        </w:rPr>
        <w:t>financial reporting</w:t>
      </w:r>
      <w:r w:rsidRPr="003C0671">
        <w:t xml:space="preserve"> about the reporting entity that is decision-useful to </w:t>
      </w:r>
      <w:r w:rsidRPr="003C0671">
        <w:rPr>
          <w:b/>
          <w:bCs/>
        </w:rPr>
        <w:t>primary users</w:t>
      </w:r>
      <w:r w:rsidRPr="003C0671">
        <w:t xml:space="preserve"> of the entity’s financial reports.</w:t>
      </w:r>
    </w:p>
    <w:p w:rsidR="009961E2" w:rsidRPr="003C0671" w:rsidRDefault="009961E2" w:rsidP="008E7CB7">
      <w:pPr>
        <w:pStyle w:val="Heading3"/>
        <w:jc w:val="both"/>
      </w:pPr>
      <w:r w:rsidRPr="003C0671">
        <w:t>Qualitative characteristics</w:t>
      </w:r>
    </w:p>
    <w:p w:rsidR="009961E2" w:rsidRPr="003C0671" w:rsidRDefault="00FC7803" w:rsidP="008E7CB7">
      <w:pPr>
        <w:pStyle w:val="NoSpacing"/>
        <w:numPr>
          <w:ilvl w:val="0"/>
          <w:numId w:val="2"/>
        </w:numPr>
        <w:jc w:val="both"/>
      </w:pPr>
      <w:r w:rsidRPr="003C0671">
        <w:rPr>
          <w:b/>
          <w:bCs/>
        </w:rPr>
        <w:t xml:space="preserve">Fundamental </w:t>
      </w:r>
      <w:r w:rsidRPr="003C0671">
        <w:t>characteristics</w:t>
      </w:r>
      <w:r w:rsidR="009C2224" w:rsidRPr="003C0671">
        <w:t xml:space="preserve"> – if information is relevant and faithful, it is decision-useful.</w:t>
      </w:r>
    </w:p>
    <w:p w:rsidR="00FC7803" w:rsidRPr="003C0671" w:rsidRDefault="00FC7803" w:rsidP="008E7CB7">
      <w:pPr>
        <w:pStyle w:val="NoSpacing"/>
        <w:numPr>
          <w:ilvl w:val="1"/>
          <w:numId w:val="2"/>
        </w:numPr>
        <w:jc w:val="both"/>
      </w:pPr>
      <w:r w:rsidRPr="003C0671">
        <w:t>Relevance</w:t>
      </w:r>
      <w:r w:rsidRPr="003C0671">
        <w:rPr>
          <w:b/>
          <w:bCs/>
        </w:rPr>
        <w:t xml:space="preserve"> </w:t>
      </w:r>
      <w:r w:rsidR="00540AB7" w:rsidRPr="003C0671">
        <w:t>– information is relevant if it is capable of influencing a decision</w:t>
      </w:r>
    </w:p>
    <w:p w:rsidR="00FC7803" w:rsidRPr="003C0671" w:rsidRDefault="00540AB7" w:rsidP="008E7CB7">
      <w:pPr>
        <w:pStyle w:val="NoSpacing"/>
        <w:numPr>
          <w:ilvl w:val="2"/>
          <w:numId w:val="2"/>
        </w:numPr>
        <w:jc w:val="both"/>
      </w:pPr>
      <w:r w:rsidRPr="003C0671">
        <w:t>Materiality</w:t>
      </w:r>
      <w:r w:rsidRPr="003C0671">
        <w:rPr>
          <w:b/>
          <w:bCs/>
        </w:rPr>
        <w:t xml:space="preserve"> – </w:t>
      </w:r>
      <w:r w:rsidRPr="003C0671">
        <w:t>by size or nature</w:t>
      </w:r>
    </w:p>
    <w:p w:rsidR="00540AB7" w:rsidRPr="003C0671" w:rsidRDefault="00540AB7" w:rsidP="008E7CB7">
      <w:pPr>
        <w:pStyle w:val="NoSpacing"/>
        <w:numPr>
          <w:ilvl w:val="1"/>
          <w:numId w:val="2"/>
        </w:numPr>
        <w:jc w:val="both"/>
      </w:pPr>
      <w:r w:rsidRPr="003C0671">
        <w:t>Faithful representation</w:t>
      </w:r>
    </w:p>
    <w:p w:rsidR="00444EFF" w:rsidRPr="003C0671" w:rsidRDefault="00444EFF" w:rsidP="008E7CB7">
      <w:pPr>
        <w:pStyle w:val="NoSpacing"/>
        <w:numPr>
          <w:ilvl w:val="2"/>
          <w:numId w:val="2"/>
        </w:numPr>
        <w:jc w:val="both"/>
      </w:pPr>
      <w:r w:rsidRPr="003C0671">
        <w:t>Complete – sufficient detail</w:t>
      </w:r>
    </w:p>
    <w:p w:rsidR="00444EFF" w:rsidRPr="003C0671" w:rsidRDefault="00444EFF" w:rsidP="008E7CB7">
      <w:pPr>
        <w:pStyle w:val="NoSpacing"/>
        <w:numPr>
          <w:ilvl w:val="2"/>
          <w:numId w:val="2"/>
        </w:numPr>
        <w:jc w:val="both"/>
      </w:pPr>
      <w:r w:rsidRPr="003C0671">
        <w:t>Neutral – free from bias</w:t>
      </w:r>
    </w:p>
    <w:p w:rsidR="00444EFF" w:rsidRPr="003C0671" w:rsidRDefault="00444EFF" w:rsidP="008E7CB7">
      <w:pPr>
        <w:pStyle w:val="NoSpacing"/>
        <w:numPr>
          <w:ilvl w:val="2"/>
          <w:numId w:val="2"/>
        </w:numPr>
        <w:jc w:val="both"/>
      </w:pPr>
      <w:r w:rsidRPr="003C0671">
        <w:t>Free from error</w:t>
      </w:r>
      <w:r w:rsidR="00E342B2" w:rsidRPr="003C0671">
        <w:t xml:space="preserve"> – we still allow </w:t>
      </w:r>
      <w:r w:rsidR="00BF2E07" w:rsidRPr="003C0671">
        <w:t xml:space="preserve">educated </w:t>
      </w:r>
      <w:r w:rsidR="00E342B2" w:rsidRPr="003C0671">
        <w:t>estimates</w:t>
      </w:r>
    </w:p>
    <w:p w:rsidR="00444EFF" w:rsidRPr="003C0671" w:rsidRDefault="00444EFF" w:rsidP="008E7CB7">
      <w:pPr>
        <w:pStyle w:val="NoSpacing"/>
        <w:numPr>
          <w:ilvl w:val="1"/>
          <w:numId w:val="2"/>
        </w:numPr>
        <w:jc w:val="both"/>
      </w:pPr>
      <w:r w:rsidRPr="003C0671">
        <w:t>“Prudence is dead.”</w:t>
      </w:r>
    </w:p>
    <w:p w:rsidR="00194A8D" w:rsidRPr="003C0671" w:rsidRDefault="00194A8D" w:rsidP="008E7CB7">
      <w:pPr>
        <w:pStyle w:val="NoSpacing"/>
        <w:numPr>
          <w:ilvl w:val="0"/>
          <w:numId w:val="2"/>
        </w:numPr>
        <w:jc w:val="both"/>
      </w:pPr>
      <w:r w:rsidRPr="003C0671">
        <w:rPr>
          <w:b/>
          <w:bCs/>
        </w:rPr>
        <w:t xml:space="preserve">Enhancing </w:t>
      </w:r>
      <w:r w:rsidRPr="003C0671">
        <w:t>characteristics</w:t>
      </w:r>
    </w:p>
    <w:p w:rsidR="00194A8D" w:rsidRPr="003C0671" w:rsidRDefault="00194A8D" w:rsidP="008E7CB7">
      <w:pPr>
        <w:pStyle w:val="NoSpacing"/>
        <w:numPr>
          <w:ilvl w:val="1"/>
          <w:numId w:val="2"/>
        </w:numPr>
        <w:jc w:val="both"/>
      </w:pPr>
      <w:r w:rsidRPr="003C0671">
        <w:t>Comparability</w:t>
      </w:r>
      <w:r w:rsidR="00091A70" w:rsidRPr="003C0671">
        <w:t xml:space="preserve"> – both between entities and within an entity over time</w:t>
      </w:r>
    </w:p>
    <w:p w:rsidR="00194A8D" w:rsidRPr="003C0671" w:rsidRDefault="00194A8D" w:rsidP="008E7CB7">
      <w:pPr>
        <w:pStyle w:val="NoSpacing"/>
        <w:numPr>
          <w:ilvl w:val="1"/>
          <w:numId w:val="2"/>
        </w:numPr>
        <w:jc w:val="both"/>
      </w:pPr>
      <w:r w:rsidRPr="003C0671">
        <w:t>Verifiability</w:t>
      </w:r>
    </w:p>
    <w:p w:rsidR="00194A8D" w:rsidRPr="003C0671" w:rsidRDefault="00194A8D" w:rsidP="008E7CB7">
      <w:pPr>
        <w:pStyle w:val="NoSpacing"/>
        <w:numPr>
          <w:ilvl w:val="1"/>
          <w:numId w:val="2"/>
        </w:numPr>
        <w:jc w:val="both"/>
      </w:pPr>
      <w:r w:rsidRPr="003C0671">
        <w:t>Timeliness</w:t>
      </w:r>
    </w:p>
    <w:p w:rsidR="00194A8D" w:rsidRPr="003C0671" w:rsidRDefault="00194A8D" w:rsidP="008E7CB7">
      <w:pPr>
        <w:pStyle w:val="NoSpacing"/>
        <w:numPr>
          <w:ilvl w:val="1"/>
          <w:numId w:val="2"/>
        </w:numPr>
        <w:jc w:val="both"/>
      </w:pPr>
      <w:r w:rsidRPr="003C0671">
        <w:t xml:space="preserve">Understandability </w:t>
      </w:r>
      <w:r w:rsidR="00F554DD" w:rsidRPr="003C0671">
        <w:t>–</w:t>
      </w:r>
      <w:r w:rsidRPr="003C0671">
        <w:t xml:space="preserve"> to</w:t>
      </w:r>
      <w:r w:rsidR="00F554DD" w:rsidRPr="003C0671">
        <w:t xml:space="preserve"> those with reasonable background knowledge of business and economic activities. </w:t>
      </w:r>
    </w:p>
    <w:p w:rsidR="00FB0F3C" w:rsidRPr="003C0671" w:rsidRDefault="00FB0F3C" w:rsidP="008E7CB7">
      <w:pPr>
        <w:pStyle w:val="Heading3"/>
        <w:jc w:val="both"/>
      </w:pPr>
      <w:r w:rsidRPr="003C0671">
        <w:t>Elements</w:t>
      </w:r>
    </w:p>
    <w:p w:rsidR="00FB0F3C" w:rsidRPr="003C0671" w:rsidRDefault="00777973" w:rsidP="008E7CB7">
      <w:pPr>
        <w:pStyle w:val="NoSpacing"/>
        <w:numPr>
          <w:ilvl w:val="0"/>
          <w:numId w:val="2"/>
        </w:numPr>
        <w:jc w:val="both"/>
      </w:pPr>
      <w:r w:rsidRPr="003C0671">
        <w:t>Assets</w:t>
      </w:r>
    </w:p>
    <w:p w:rsidR="00777973" w:rsidRPr="003C0671" w:rsidRDefault="00777973" w:rsidP="008E7CB7">
      <w:pPr>
        <w:pStyle w:val="NoSpacing"/>
        <w:numPr>
          <w:ilvl w:val="1"/>
          <w:numId w:val="2"/>
        </w:numPr>
        <w:jc w:val="both"/>
      </w:pPr>
      <w:r w:rsidRPr="003C0671">
        <w:t>Past event</w:t>
      </w:r>
    </w:p>
    <w:p w:rsidR="00777973" w:rsidRPr="003C0671" w:rsidRDefault="00777973" w:rsidP="008E7CB7">
      <w:pPr>
        <w:pStyle w:val="NoSpacing"/>
        <w:numPr>
          <w:ilvl w:val="1"/>
          <w:numId w:val="2"/>
        </w:numPr>
        <w:jc w:val="both"/>
      </w:pPr>
      <w:r w:rsidRPr="003C0671">
        <w:t>Present control of a resource – we can limit use, not necessarily own</w:t>
      </w:r>
    </w:p>
    <w:p w:rsidR="00777973" w:rsidRPr="003C0671" w:rsidRDefault="00777973" w:rsidP="008E7CB7">
      <w:pPr>
        <w:pStyle w:val="NoSpacing"/>
        <w:numPr>
          <w:ilvl w:val="1"/>
          <w:numId w:val="2"/>
        </w:numPr>
        <w:jc w:val="both"/>
      </w:pPr>
      <w:r w:rsidRPr="003C0671">
        <w:t>Probable future economic benefit</w:t>
      </w:r>
    </w:p>
    <w:p w:rsidR="00777973" w:rsidRPr="003C0671" w:rsidRDefault="00777973" w:rsidP="008E7CB7">
      <w:pPr>
        <w:pStyle w:val="NoSpacing"/>
        <w:numPr>
          <w:ilvl w:val="1"/>
          <w:numId w:val="2"/>
        </w:numPr>
        <w:jc w:val="both"/>
      </w:pPr>
      <w:r w:rsidRPr="003C0671">
        <w:t>Reliable measurement</w:t>
      </w:r>
    </w:p>
    <w:p w:rsidR="00777973" w:rsidRPr="003C0671" w:rsidRDefault="00371725" w:rsidP="008E7CB7">
      <w:pPr>
        <w:pStyle w:val="NoSpacing"/>
        <w:numPr>
          <w:ilvl w:val="0"/>
          <w:numId w:val="2"/>
        </w:numPr>
        <w:jc w:val="both"/>
      </w:pPr>
      <w:r w:rsidRPr="003C0671">
        <w:t>Liabilities</w:t>
      </w:r>
    </w:p>
    <w:p w:rsidR="00371725" w:rsidRPr="003C0671" w:rsidRDefault="00371725" w:rsidP="008E7CB7">
      <w:pPr>
        <w:pStyle w:val="NoSpacing"/>
        <w:numPr>
          <w:ilvl w:val="1"/>
          <w:numId w:val="2"/>
        </w:numPr>
        <w:jc w:val="both"/>
      </w:pPr>
      <w:r w:rsidRPr="003C0671">
        <w:t>Past event</w:t>
      </w:r>
    </w:p>
    <w:p w:rsidR="00371725" w:rsidRPr="003C0671" w:rsidRDefault="00371725" w:rsidP="008E7CB7">
      <w:pPr>
        <w:pStyle w:val="NoSpacing"/>
        <w:numPr>
          <w:ilvl w:val="1"/>
          <w:numId w:val="2"/>
        </w:numPr>
        <w:jc w:val="both"/>
      </w:pPr>
      <w:r w:rsidRPr="003C0671">
        <w:t>Present obligation</w:t>
      </w:r>
    </w:p>
    <w:p w:rsidR="00371725" w:rsidRPr="003C0671" w:rsidRDefault="00371725" w:rsidP="008E7CB7">
      <w:pPr>
        <w:pStyle w:val="NoSpacing"/>
        <w:numPr>
          <w:ilvl w:val="1"/>
          <w:numId w:val="2"/>
        </w:numPr>
        <w:jc w:val="both"/>
      </w:pPr>
      <w:r w:rsidRPr="003C0671">
        <w:t>Probable future outflow of resources</w:t>
      </w:r>
    </w:p>
    <w:p w:rsidR="00371725" w:rsidRDefault="00371725" w:rsidP="008E7CB7">
      <w:pPr>
        <w:pStyle w:val="NoSpacing"/>
        <w:numPr>
          <w:ilvl w:val="1"/>
          <w:numId w:val="2"/>
        </w:numPr>
        <w:jc w:val="both"/>
      </w:pPr>
      <w:r w:rsidRPr="003C0671">
        <w:t>Reliable measurement</w:t>
      </w:r>
    </w:p>
    <w:p w:rsidR="00073723" w:rsidRDefault="00073723" w:rsidP="008E7CB7">
      <w:pPr>
        <w:pStyle w:val="NoSpacing"/>
        <w:jc w:val="both"/>
      </w:pPr>
    </w:p>
    <w:p w:rsidR="00073723" w:rsidRDefault="00073723" w:rsidP="008E7CB7">
      <w:pPr>
        <w:pStyle w:val="NoSpacing"/>
        <w:numPr>
          <w:ilvl w:val="0"/>
          <w:numId w:val="2"/>
        </w:numPr>
        <w:jc w:val="both"/>
      </w:pPr>
      <w:r>
        <w:t>Current</w:t>
      </w:r>
      <w:r w:rsidR="00FC321D">
        <w:t xml:space="preserve"> assets/liabilities</w:t>
      </w:r>
      <w:r>
        <w:t xml:space="preserve"> – within 12 months or one accounting period, whichever is longer</w:t>
      </w:r>
    </w:p>
    <w:p w:rsidR="00073723" w:rsidRPr="003C0671" w:rsidRDefault="00073723" w:rsidP="008E7CB7">
      <w:pPr>
        <w:pStyle w:val="NoSpacing"/>
        <w:jc w:val="both"/>
      </w:pPr>
    </w:p>
    <w:p w:rsidR="00371725" w:rsidRPr="003C0671" w:rsidRDefault="00B60F9A" w:rsidP="008E7CB7">
      <w:pPr>
        <w:pStyle w:val="NoSpacing"/>
        <w:numPr>
          <w:ilvl w:val="0"/>
          <w:numId w:val="2"/>
        </w:numPr>
        <w:jc w:val="both"/>
      </w:pPr>
      <w:r w:rsidRPr="003C0671">
        <w:t>Equity</w:t>
      </w:r>
    </w:p>
    <w:p w:rsidR="00B60F9A" w:rsidRPr="003C0671" w:rsidRDefault="00B60F9A" w:rsidP="008E7CB7">
      <w:pPr>
        <w:pStyle w:val="NoSpacing"/>
        <w:numPr>
          <w:ilvl w:val="1"/>
          <w:numId w:val="2"/>
        </w:numPr>
        <w:jc w:val="both"/>
      </w:pPr>
      <w:r w:rsidRPr="003C0671">
        <w:t>Residual interest in assets after deducting all liabilities</w:t>
      </w:r>
    </w:p>
    <w:p w:rsidR="00265C0B" w:rsidRPr="003C0671" w:rsidRDefault="00265C0B" w:rsidP="008E7CB7">
      <w:pPr>
        <w:pStyle w:val="NoSpacing"/>
        <w:numPr>
          <w:ilvl w:val="0"/>
          <w:numId w:val="2"/>
        </w:numPr>
        <w:jc w:val="both"/>
      </w:pPr>
      <w:r w:rsidRPr="003C0671">
        <w:t>Income</w:t>
      </w:r>
    </w:p>
    <w:p w:rsidR="00265C0B" w:rsidRPr="003C0671" w:rsidRDefault="00265C0B" w:rsidP="008E7CB7">
      <w:pPr>
        <w:pStyle w:val="NoSpacing"/>
        <w:numPr>
          <w:ilvl w:val="1"/>
          <w:numId w:val="2"/>
        </w:numPr>
        <w:jc w:val="both"/>
      </w:pPr>
      <w:r w:rsidRPr="003C0671">
        <w:t>Increases in economic benefits</w:t>
      </w:r>
    </w:p>
    <w:p w:rsidR="00265C0B" w:rsidRPr="003C0671" w:rsidRDefault="00265C0B" w:rsidP="008E7CB7">
      <w:pPr>
        <w:pStyle w:val="NoSpacing"/>
        <w:numPr>
          <w:ilvl w:val="1"/>
          <w:numId w:val="2"/>
        </w:numPr>
        <w:jc w:val="both"/>
      </w:pPr>
      <w:r w:rsidRPr="003C0671">
        <w:t>From increases to total assets or decreases to total liabilities</w:t>
      </w:r>
    </w:p>
    <w:p w:rsidR="00265C0B" w:rsidRPr="003C0671" w:rsidRDefault="00265C0B" w:rsidP="008E7CB7">
      <w:pPr>
        <w:pStyle w:val="NoSpacing"/>
        <w:numPr>
          <w:ilvl w:val="1"/>
          <w:numId w:val="2"/>
        </w:numPr>
        <w:jc w:val="both"/>
      </w:pPr>
      <w:r w:rsidRPr="003C0671">
        <w:t>Increase in equity, other than owner contributions</w:t>
      </w:r>
    </w:p>
    <w:p w:rsidR="00BE47C8" w:rsidRPr="003C0671" w:rsidRDefault="00BE47C8" w:rsidP="008E7CB7">
      <w:pPr>
        <w:pStyle w:val="NoSpacing"/>
        <w:numPr>
          <w:ilvl w:val="1"/>
          <w:numId w:val="2"/>
        </w:numPr>
        <w:jc w:val="both"/>
      </w:pPr>
      <w:r w:rsidRPr="003C0671">
        <w:t>Dependent on measurement of assets/liabilities</w:t>
      </w:r>
    </w:p>
    <w:p w:rsidR="00265C0B" w:rsidRPr="003C0671" w:rsidRDefault="00265C0B" w:rsidP="008E7CB7">
      <w:pPr>
        <w:pStyle w:val="NoSpacing"/>
        <w:numPr>
          <w:ilvl w:val="0"/>
          <w:numId w:val="2"/>
        </w:numPr>
        <w:jc w:val="both"/>
      </w:pPr>
      <w:r w:rsidRPr="003C0671">
        <w:t>Expenses</w:t>
      </w:r>
    </w:p>
    <w:p w:rsidR="00265C0B" w:rsidRPr="003C0671" w:rsidRDefault="00265C0B" w:rsidP="008E7CB7">
      <w:pPr>
        <w:pStyle w:val="NoSpacing"/>
        <w:numPr>
          <w:ilvl w:val="1"/>
          <w:numId w:val="2"/>
        </w:numPr>
        <w:jc w:val="both"/>
      </w:pPr>
      <w:r w:rsidRPr="003C0671">
        <w:t>Decreases in economic benefits</w:t>
      </w:r>
    </w:p>
    <w:p w:rsidR="00265C0B" w:rsidRPr="003C0671" w:rsidRDefault="00265C0B" w:rsidP="008E7CB7">
      <w:pPr>
        <w:pStyle w:val="NoSpacing"/>
        <w:numPr>
          <w:ilvl w:val="1"/>
          <w:numId w:val="2"/>
        </w:numPr>
        <w:jc w:val="both"/>
      </w:pPr>
      <w:r w:rsidRPr="003C0671">
        <w:t>From decreases to total assets or increases to total liabilities</w:t>
      </w:r>
    </w:p>
    <w:p w:rsidR="00BE47C8" w:rsidRPr="003C0671" w:rsidRDefault="00265C0B" w:rsidP="008E7CB7">
      <w:pPr>
        <w:pStyle w:val="NoSpacing"/>
        <w:numPr>
          <w:ilvl w:val="1"/>
          <w:numId w:val="2"/>
        </w:numPr>
        <w:jc w:val="both"/>
      </w:pPr>
      <w:r w:rsidRPr="003C0671">
        <w:t>Decrease in equity, other than owner distributions</w:t>
      </w:r>
      <w:r w:rsidR="00BE47C8" w:rsidRPr="003C0671">
        <w:t xml:space="preserve"> </w:t>
      </w:r>
    </w:p>
    <w:p w:rsidR="00BE47C8" w:rsidRPr="003C0671" w:rsidRDefault="00BE47C8" w:rsidP="008E7CB7">
      <w:pPr>
        <w:pStyle w:val="NoSpacing"/>
        <w:numPr>
          <w:ilvl w:val="1"/>
          <w:numId w:val="2"/>
        </w:numPr>
        <w:jc w:val="both"/>
      </w:pPr>
      <w:r w:rsidRPr="003C0671">
        <w:lastRenderedPageBreak/>
        <w:t>Dependent on measurement of assets/liabilities</w:t>
      </w:r>
    </w:p>
    <w:p w:rsidR="00084D90" w:rsidRPr="003C0671" w:rsidRDefault="00084D90" w:rsidP="008E7CB7">
      <w:pPr>
        <w:pStyle w:val="Heading3"/>
        <w:jc w:val="both"/>
      </w:pPr>
      <w:r w:rsidRPr="003C0671">
        <w:t>Assumptions</w:t>
      </w:r>
    </w:p>
    <w:p w:rsidR="00187A80" w:rsidRPr="003C0671" w:rsidRDefault="00192BB2" w:rsidP="008E7CB7">
      <w:pPr>
        <w:pStyle w:val="NoSpacing"/>
        <w:numPr>
          <w:ilvl w:val="0"/>
          <w:numId w:val="2"/>
        </w:numPr>
        <w:jc w:val="both"/>
      </w:pPr>
      <w:r w:rsidRPr="003C0671">
        <w:t>Going concern – explicit</w:t>
      </w:r>
    </w:p>
    <w:p w:rsidR="00192BB2" w:rsidRPr="003C0671" w:rsidRDefault="00192BB2" w:rsidP="008E7CB7">
      <w:pPr>
        <w:pStyle w:val="NoSpacing"/>
        <w:numPr>
          <w:ilvl w:val="0"/>
          <w:numId w:val="2"/>
        </w:numPr>
        <w:jc w:val="both"/>
      </w:pPr>
      <w:r w:rsidRPr="003C0671">
        <w:t>Periodicity – implicit (comes under comparability and timeliness)</w:t>
      </w:r>
    </w:p>
    <w:p w:rsidR="00192BB2" w:rsidRPr="003C0671" w:rsidRDefault="000635B2" w:rsidP="008E7CB7">
      <w:pPr>
        <w:pStyle w:val="NoSpacing"/>
        <w:numPr>
          <w:ilvl w:val="0"/>
          <w:numId w:val="2"/>
        </w:numPr>
        <w:jc w:val="both"/>
      </w:pPr>
      <w:r w:rsidRPr="003C0671">
        <w:t>Monetary unit – implicit</w:t>
      </w:r>
    </w:p>
    <w:p w:rsidR="000635B2" w:rsidRPr="003C0671" w:rsidRDefault="000635B2" w:rsidP="008E7CB7">
      <w:pPr>
        <w:pStyle w:val="NoSpacing"/>
        <w:numPr>
          <w:ilvl w:val="0"/>
          <w:numId w:val="2"/>
        </w:numPr>
        <w:jc w:val="both"/>
      </w:pPr>
      <w:r w:rsidRPr="003C0671">
        <w:t>Accrual accounting – not necessary (definition of elements)</w:t>
      </w:r>
    </w:p>
    <w:p w:rsidR="00DB1BF8" w:rsidRPr="003C0671" w:rsidRDefault="00DB1BF8" w:rsidP="008E7CB7">
      <w:pPr>
        <w:pStyle w:val="Heading3"/>
        <w:jc w:val="both"/>
      </w:pPr>
      <w:r w:rsidRPr="003C0671">
        <w:t>Measurement bases</w:t>
      </w:r>
    </w:p>
    <w:p w:rsidR="00DB1BF8" w:rsidRPr="003C0671" w:rsidRDefault="008B2F26" w:rsidP="008E7CB7">
      <w:pPr>
        <w:pStyle w:val="NoSpacing"/>
        <w:numPr>
          <w:ilvl w:val="0"/>
          <w:numId w:val="2"/>
        </w:numPr>
        <w:jc w:val="both"/>
      </w:pPr>
      <w:r w:rsidRPr="003C0671">
        <w:t>Historical cost</w:t>
      </w:r>
    </w:p>
    <w:p w:rsidR="008B2F26" w:rsidRPr="003C0671" w:rsidRDefault="008B2F26" w:rsidP="008E7CB7">
      <w:pPr>
        <w:pStyle w:val="NoSpacing"/>
        <w:numPr>
          <w:ilvl w:val="0"/>
          <w:numId w:val="2"/>
        </w:numPr>
        <w:jc w:val="both"/>
      </w:pPr>
      <w:r w:rsidRPr="003C0671">
        <w:t>Fair value (sell the asset for under current market conditions)</w:t>
      </w:r>
    </w:p>
    <w:p w:rsidR="008B2F26" w:rsidRPr="003C0671" w:rsidRDefault="008B2F26" w:rsidP="008E7CB7">
      <w:pPr>
        <w:pStyle w:val="NoSpacing"/>
        <w:numPr>
          <w:ilvl w:val="0"/>
          <w:numId w:val="2"/>
        </w:numPr>
        <w:jc w:val="both"/>
      </w:pPr>
      <w:r w:rsidRPr="003C0671">
        <w:t>Present value (time value of money)</w:t>
      </w:r>
    </w:p>
    <w:p w:rsidR="008B2F26" w:rsidRPr="003C0671" w:rsidRDefault="004F2707" w:rsidP="008E7CB7">
      <w:pPr>
        <w:pStyle w:val="NoSpacing"/>
        <w:numPr>
          <w:ilvl w:val="0"/>
          <w:numId w:val="2"/>
        </w:numPr>
        <w:jc w:val="both"/>
      </w:pPr>
      <w:r w:rsidRPr="003C0671">
        <w:t>Liquidation value (if going concern fails, business will shut down)</w:t>
      </w:r>
    </w:p>
    <w:p w:rsidR="00ED18CE" w:rsidRPr="003C0671" w:rsidRDefault="008F7160" w:rsidP="008E7CB7">
      <w:pPr>
        <w:pStyle w:val="Heading2"/>
        <w:jc w:val="both"/>
      </w:pPr>
      <w:r w:rsidRPr="003C0671">
        <w:t>The accounting equation</w:t>
      </w:r>
    </w:p>
    <w:p w:rsidR="0016641D" w:rsidRPr="003C0671" w:rsidRDefault="0016641D" w:rsidP="008E7CB7">
      <w:pPr>
        <w:pStyle w:val="NoSpacing"/>
        <w:numPr>
          <w:ilvl w:val="0"/>
          <w:numId w:val="2"/>
        </w:numPr>
        <w:jc w:val="both"/>
      </w:pPr>
      <w:r w:rsidRPr="003C0671">
        <w:t>Assets – Liabilities = Equity + Income - Expenses</w:t>
      </w:r>
    </w:p>
    <w:p w:rsidR="008779BF" w:rsidRPr="003C0671" w:rsidRDefault="008779BF" w:rsidP="008E7CB7">
      <w:pPr>
        <w:pStyle w:val="NoSpacing"/>
        <w:numPr>
          <w:ilvl w:val="0"/>
          <w:numId w:val="2"/>
        </w:numPr>
        <w:jc w:val="both"/>
      </w:pPr>
      <w:r w:rsidRPr="003C0671">
        <w:t>Not all economic benefits are recorded in accounting records.</w:t>
      </w:r>
    </w:p>
    <w:p w:rsidR="008779BF" w:rsidRPr="003C0671" w:rsidRDefault="001C07A0" w:rsidP="008E7CB7">
      <w:pPr>
        <w:pStyle w:val="NoSpacing"/>
        <w:numPr>
          <w:ilvl w:val="0"/>
          <w:numId w:val="2"/>
        </w:numPr>
        <w:jc w:val="both"/>
      </w:pPr>
      <w:r w:rsidRPr="003C0671">
        <w:t>Accounting transactions are exchanges of value between two separate entities</w:t>
      </w:r>
      <w:r w:rsidR="001C2CC9" w:rsidRPr="003C0671">
        <w:t xml:space="preserve"> – all recorded</w:t>
      </w:r>
    </w:p>
    <w:p w:rsidR="00FF2F73" w:rsidRPr="003C0671" w:rsidRDefault="001C07A0" w:rsidP="008E7CB7">
      <w:pPr>
        <w:pStyle w:val="NoSpacing"/>
        <w:numPr>
          <w:ilvl w:val="0"/>
          <w:numId w:val="2"/>
        </w:numPr>
        <w:jc w:val="both"/>
      </w:pPr>
      <w:r w:rsidRPr="003C0671">
        <w:t xml:space="preserve">Other </w:t>
      </w:r>
      <w:r w:rsidR="00E2728F" w:rsidRPr="003C0671">
        <w:t xml:space="preserve">economic events </w:t>
      </w:r>
      <w:r w:rsidRPr="003C0671">
        <w:t>might be recorded (</w:t>
      </w:r>
      <w:r w:rsidR="00885E1A" w:rsidRPr="003C0671">
        <w:t>revaluation, depreciation, inventory write</w:t>
      </w:r>
      <w:r w:rsidR="00E2728F" w:rsidRPr="003C0671">
        <w:t>-</w:t>
      </w:r>
      <w:r w:rsidR="00885E1A" w:rsidRPr="003C0671">
        <w:t>down)</w:t>
      </w:r>
    </w:p>
    <w:p w:rsidR="001832A9" w:rsidRPr="003C0671" w:rsidRDefault="00BE50E8" w:rsidP="008E7CB7">
      <w:pPr>
        <w:pStyle w:val="Heading2"/>
        <w:jc w:val="both"/>
        <w:rPr>
          <w:b w:val="0"/>
          <w:bCs w:val="0"/>
        </w:rPr>
      </w:pPr>
      <w:r w:rsidRPr="003C0671">
        <w:t>Residual analysis</w:t>
      </w:r>
      <w:r w:rsidRPr="003C0671">
        <w:rPr>
          <w:b w:val="0"/>
          <w:bCs w:val="0"/>
        </w:rPr>
        <w:t xml:space="preserve"> (</w:t>
      </w:r>
      <w:r w:rsidR="0050440F" w:rsidRPr="003C0671">
        <w:rPr>
          <w:b w:val="0"/>
          <w:bCs w:val="0"/>
        </w:rPr>
        <w:t xml:space="preserve">some random </w:t>
      </w:r>
      <w:r w:rsidR="0052538F" w:rsidRPr="003C0671">
        <w:rPr>
          <w:b w:val="0"/>
          <w:bCs w:val="0"/>
        </w:rPr>
        <w:t xml:space="preserve">crap </w:t>
      </w:r>
      <w:r w:rsidR="0050440F" w:rsidRPr="003C0671">
        <w:rPr>
          <w:b w:val="0"/>
          <w:bCs w:val="0"/>
        </w:rPr>
        <w:t>made up by Glenn</w:t>
      </w:r>
      <w:r w:rsidRPr="003C0671">
        <w:rPr>
          <w:b w:val="0"/>
          <w:bCs w:val="0"/>
        </w:rPr>
        <w:t>)</w:t>
      </w:r>
    </w:p>
    <w:p w:rsidR="00BE50E8" w:rsidRPr="003C0671" w:rsidRDefault="0050440F" w:rsidP="008E7CB7">
      <w:pPr>
        <w:pStyle w:val="NoSpacing"/>
        <w:numPr>
          <w:ilvl w:val="0"/>
          <w:numId w:val="2"/>
        </w:numPr>
        <w:jc w:val="both"/>
      </w:pPr>
      <w:r w:rsidRPr="003C0671">
        <w:t>Residual analysis</w:t>
      </w:r>
      <w:r w:rsidR="0052538F" w:rsidRPr="003C0671">
        <w:t xml:space="preserve"> uses the Conceptual Framework (definition of elements) to identify if an economic event has affected the accounting equation.</w:t>
      </w:r>
    </w:p>
    <w:p w:rsidR="0052538F" w:rsidRPr="003C0671" w:rsidRDefault="00412135" w:rsidP="008E7CB7">
      <w:pPr>
        <w:pStyle w:val="NoSpacing"/>
        <w:numPr>
          <w:ilvl w:val="0"/>
          <w:numId w:val="2"/>
        </w:numPr>
        <w:jc w:val="both"/>
      </w:pPr>
      <w:r w:rsidRPr="003C0671">
        <w:t>Steps:</w:t>
      </w:r>
    </w:p>
    <w:p w:rsidR="00412135" w:rsidRPr="003C0671" w:rsidRDefault="00412135" w:rsidP="008E7CB7">
      <w:pPr>
        <w:pStyle w:val="NoSpacing"/>
        <w:numPr>
          <w:ilvl w:val="1"/>
          <w:numId w:val="2"/>
        </w:numPr>
        <w:jc w:val="both"/>
      </w:pPr>
      <w:r w:rsidRPr="003C0671">
        <w:t>Have assets increased? Explain using definition</w:t>
      </w:r>
    </w:p>
    <w:p w:rsidR="00412135" w:rsidRPr="003C0671" w:rsidRDefault="00412135" w:rsidP="008E7CB7">
      <w:pPr>
        <w:pStyle w:val="NoSpacing"/>
        <w:numPr>
          <w:ilvl w:val="1"/>
          <w:numId w:val="2"/>
        </w:numPr>
        <w:jc w:val="both"/>
      </w:pPr>
      <w:r w:rsidRPr="003C0671">
        <w:t>Have assets decreased? Only explain no future economic benefit.</w:t>
      </w:r>
    </w:p>
    <w:p w:rsidR="00412135" w:rsidRPr="003C0671" w:rsidRDefault="001A6AC3" w:rsidP="008E7CB7">
      <w:pPr>
        <w:pStyle w:val="NoSpacing"/>
        <w:numPr>
          <w:ilvl w:val="1"/>
          <w:numId w:val="2"/>
        </w:numPr>
        <w:jc w:val="both"/>
      </w:pPr>
      <w:r w:rsidRPr="003C0671">
        <w:t xml:space="preserve">Is equation </w:t>
      </w:r>
      <w:r w:rsidR="00412135" w:rsidRPr="003C0671">
        <w:t>in balance? If no, liabilities</w:t>
      </w:r>
    </w:p>
    <w:p w:rsidR="00412135" w:rsidRPr="003C0671" w:rsidRDefault="00412135" w:rsidP="008E7CB7">
      <w:pPr>
        <w:pStyle w:val="NoSpacing"/>
        <w:jc w:val="both"/>
      </w:pPr>
    </w:p>
    <w:p w:rsidR="00412135" w:rsidRPr="003C0671" w:rsidRDefault="00412135" w:rsidP="008E7CB7">
      <w:pPr>
        <w:pStyle w:val="NoSpacing"/>
        <w:numPr>
          <w:ilvl w:val="1"/>
          <w:numId w:val="2"/>
        </w:numPr>
        <w:jc w:val="both"/>
      </w:pPr>
      <w:r w:rsidRPr="003C0671">
        <w:t>Have liabilities increased? Explain using definition</w:t>
      </w:r>
    </w:p>
    <w:p w:rsidR="00412135" w:rsidRPr="003C0671" w:rsidRDefault="00412135" w:rsidP="008E7CB7">
      <w:pPr>
        <w:pStyle w:val="NoSpacing"/>
        <w:numPr>
          <w:ilvl w:val="1"/>
          <w:numId w:val="2"/>
        </w:numPr>
        <w:jc w:val="both"/>
      </w:pPr>
      <w:r w:rsidRPr="003C0671">
        <w:t xml:space="preserve">Have liabilities decreased? Only explain </w:t>
      </w:r>
      <w:r w:rsidR="001A6AC3" w:rsidRPr="003C0671">
        <w:t>no present obligation.</w:t>
      </w:r>
    </w:p>
    <w:p w:rsidR="001A6AC3" w:rsidRPr="003C0671" w:rsidRDefault="001A6AC3" w:rsidP="008E7CB7">
      <w:pPr>
        <w:pStyle w:val="NoSpacing"/>
        <w:numPr>
          <w:ilvl w:val="1"/>
          <w:numId w:val="2"/>
        </w:numPr>
        <w:jc w:val="both"/>
      </w:pPr>
      <w:r w:rsidRPr="003C0671">
        <w:t>Is equation in balance?</w:t>
      </w:r>
      <w:r w:rsidR="00371366" w:rsidRPr="003C0671">
        <w:t xml:space="preserve"> If no, equity</w:t>
      </w:r>
    </w:p>
    <w:p w:rsidR="00371366" w:rsidRPr="003C0671" w:rsidRDefault="00371366" w:rsidP="008E7CB7">
      <w:pPr>
        <w:pStyle w:val="NoSpacing"/>
        <w:jc w:val="both"/>
      </w:pPr>
    </w:p>
    <w:p w:rsidR="00804E59" w:rsidRPr="003C0671" w:rsidRDefault="00CB7916" w:rsidP="008E7CB7">
      <w:pPr>
        <w:pStyle w:val="NoSpacing"/>
        <w:numPr>
          <w:ilvl w:val="1"/>
          <w:numId w:val="2"/>
        </w:numPr>
        <w:jc w:val="both"/>
      </w:pPr>
      <w:r w:rsidRPr="003C0671">
        <w:t xml:space="preserve">If </w:t>
      </w:r>
      <w:r w:rsidR="00804E59" w:rsidRPr="003C0671">
        <w:t>net</w:t>
      </w:r>
      <w:r w:rsidRPr="003C0671">
        <w:t xml:space="preserve"> assets increased</w:t>
      </w:r>
    </w:p>
    <w:p w:rsidR="00371366" w:rsidRPr="003C0671" w:rsidRDefault="00CB7916" w:rsidP="008E7CB7">
      <w:pPr>
        <w:pStyle w:val="NoSpacing"/>
        <w:numPr>
          <w:ilvl w:val="2"/>
          <w:numId w:val="2"/>
        </w:numPr>
        <w:jc w:val="both"/>
      </w:pPr>
      <w:r w:rsidRPr="003C0671">
        <w:t>Is this owner contribution?</w:t>
      </w:r>
    </w:p>
    <w:p w:rsidR="00CB7916" w:rsidRPr="003C0671" w:rsidRDefault="00CB7916" w:rsidP="008E7CB7">
      <w:pPr>
        <w:pStyle w:val="NoSpacing"/>
        <w:numPr>
          <w:ilvl w:val="2"/>
          <w:numId w:val="2"/>
        </w:numPr>
        <w:jc w:val="both"/>
      </w:pPr>
      <w:r w:rsidRPr="003C0671">
        <w:t>If not, income.</w:t>
      </w:r>
    </w:p>
    <w:p w:rsidR="00CB7916" w:rsidRPr="003C0671" w:rsidRDefault="00CB7916" w:rsidP="008E7CB7">
      <w:pPr>
        <w:pStyle w:val="NoSpacing"/>
        <w:numPr>
          <w:ilvl w:val="1"/>
          <w:numId w:val="2"/>
        </w:numPr>
        <w:jc w:val="both"/>
      </w:pPr>
      <w:r w:rsidRPr="003C0671">
        <w:t>If net assets decreased</w:t>
      </w:r>
    </w:p>
    <w:p w:rsidR="00CB7916" w:rsidRPr="003C0671" w:rsidRDefault="00CB7916" w:rsidP="008E7CB7">
      <w:pPr>
        <w:pStyle w:val="NoSpacing"/>
        <w:numPr>
          <w:ilvl w:val="2"/>
          <w:numId w:val="2"/>
        </w:numPr>
        <w:jc w:val="both"/>
      </w:pPr>
      <w:r w:rsidRPr="003C0671">
        <w:t>Is this owner distribution?</w:t>
      </w:r>
    </w:p>
    <w:p w:rsidR="00CB7916" w:rsidRPr="003C0671" w:rsidRDefault="00CB7916" w:rsidP="008E7CB7">
      <w:pPr>
        <w:pStyle w:val="NoSpacing"/>
        <w:numPr>
          <w:ilvl w:val="2"/>
          <w:numId w:val="2"/>
        </w:numPr>
        <w:jc w:val="both"/>
      </w:pPr>
      <w:r w:rsidRPr="003C0671">
        <w:t>If not, expense.</w:t>
      </w:r>
    </w:p>
    <w:p w:rsidR="00CB7916" w:rsidRPr="003C0671" w:rsidRDefault="00CB7916" w:rsidP="008E7CB7">
      <w:pPr>
        <w:pStyle w:val="NoSpacing"/>
        <w:numPr>
          <w:ilvl w:val="1"/>
          <w:numId w:val="2"/>
        </w:numPr>
        <w:jc w:val="both"/>
      </w:pPr>
      <w:r w:rsidRPr="003C0671">
        <w:t>Ragequit.</w:t>
      </w:r>
    </w:p>
    <w:p w:rsidR="00766BF7" w:rsidRPr="003C0671" w:rsidRDefault="00766BF7" w:rsidP="008E7CB7">
      <w:pPr>
        <w:pStyle w:val="Heading2"/>
        <w:jc w:val="both"/>
      </w:pPr>
      <w:r w:rsidRPr="003C0671">
        <w:t>Financial statements</w:t>
      </w:r>
    </w:p>
    <w:p w:rsidR="00766BF7" w:rsidRPr="003C0671" w:rsidRDefault="00766BF7" w:rsidP="008E7CB7">
      <w:pPr>
        <w:pStyle w:val="NoSpacing"/>
        <w:numPr>
          <w:ilvl w:val="0"/>
          <w:numId w:val="2"/>
        </w:numPr>
        <w:jc w:val="both"/>
      </w:pPr>
      <w:r w:rsidRPr="003C0671">
        <w:t>Required: Statement of Comprehensive Income, Statement of Changes in Equity, Statement of Financial Position (Balance Sheet), Statement of Cash Flows</w:t>
      </w:r>
    </w:p>
    <w:p w:rsidR="00BC7985" w:rsidRDefault="00C93C25" w:rsidP="008E7CB7">
      <w:pPr>
        <w:pStyle w:val="NoSpacing"/>
        <w:numPr>
          <w:ilvl w:val="0"/>
          <w:numId w:val="2"/>
        </w:numPr>
        <w:jc w:val="both"/>
      </w:pPr>
      <w:r>
        <w:t>Comparative information from previous period is generally required.</w:t>
      </w:r>
    </w:p>
    <w:p w:rsidR="00C93C25" w:rsidRDefault="00C93C25" w:rsidP="008E7CB7">
      <w:pPr>
        <w:pStyle w:val="NoSpacing"/>
        <w:numPr>
          <w:ilvl w:val="0"/>
          <w:numId w:val="2"/>
        </w:numPr>
        <w:jc w:val="both"/>
      </w:pPr>
      <w:r>
        <w:t>Presentation should be similar between periods.</w:t>
      </w:r>
    </w:p>
    <w:p w:rsidR="00C93C25" w:rsidRDefault="00C93C25" w:rsidP="008E7CB7">
      <w:pPr>
        <w:pStyle w:val="NoSpacing"/>
        <w:numPr>
          <w:ilvl w:val="0"/>
          <w:numId w:val="2"/>
        </w:numPr>
        <w:jc w:val="both"/>
      </w:pPr>
      <w:r>
        <w:t>Footnotes are required:</w:t>
      </w:r>
    </w:p>
    <w:p w:rsidR="00C93C25" w:rsidRDefault="00EF1C97" w:rsidP="008E7CB7">
      <w:pPr>
        <w:pStyle w:val="NoSpacing"/>
        <w:numPr>
          <w:ilvl w:val="1"/>
          <w:numId w:val="2"/>
        </w:numPr>
        <w:jc w:val="both"/>
      </w:pPr>
      <w:r>
        <w:t>Statement of compliance</w:t>
      </w:r>
    </w:p>
    <w:p w:rsidR="00EF1C97" w:rsidRDefault="00EF1C97" w:rsidP="008E7CB7">
      <w:pPr>
        <w:pStyle w:val="NoSpacing"/>
        <w:numPr>
          <w:ilvl w:val="1"/>
          <w:numId w:val="2"/>
        </w:numPr>
        <w:jc w:val="both"/>
      </w:pPr>
      <w:r>
        <w:t>Summarise accounting policies</w:t>
      </w:r>
      <w:r w:rsidR="00786E8A">
        <w:t xml:space="preserve"> used, and judgements made</w:t>
      </w:r>
    </w:p>
    <w:p w:rsidR="00786E8A" w:rsidRDefault="00B34386" w:rsidP="008E7CB7">
      <w:pPr>
        <w:pStyle w:val="NoSpacing"/>
        <w:numPr>
          <w:ilvl w:val="1"/>
          <w:numId w:val="2"/>
        </w:numPr>
        <w:jc w:val="both"/>
      </w:pPr>
      <w:r>
        <w:t>Provide supporting information for items on the face of the statements</w:t>
      </w:r>
    </w:p>
    <w:p w:rsidR="008B663F" w:rsidRDefault="008B663F" w:rsidP="008E7CB7">
      <w:pPr>
        <w:pStyle w:val="NoSpacing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CB7916" w:rsidRPr="003C0671" w:rsidRDefault="0099145C" w:rsidP="008E7CB7">
      <w:pPr>
        <w:pStyle w:val="Heading2"/>
        <w:jc w:val="both"/>
      </w:pPr>
      <w:r w:rsidRPr="003C0671">
        <w:lastRenderedPageBreak/>
        <w:t>Important notes for formatting statements</w:t>
      </w:r>
    </w:p>
    <w:p w:rsidR="0099145C" w:rsidRPr="003C0671" w:rsidRDefault="00766BF7" w:rsidP="008E7CB7">
      <w:pPr>
        <w:pStyle w:val="NoSpacing"/>
        <w:numPr>
          <w:ilvl w:val="0"/>
          <w:numId w:val="2"/>
        </w:numPr>
        <w:jc w:val="both"/>
      </w:pPr>
      <w:r w:rsidRPr="003C0671">
        <w:t>Dollar signs to start a column and above a double-underline.</w:t>
      </w:r>
    </w:p>
    <w:p w:rsidR="00766BF7" w:rsidRPr="003C0671" w:rsidRDefault="00F43D61" w:rsidP="008E7CB7">
      <w:pPr>
        <w:pStyle w:val="ListParagraph"/>
        <w:numPr>
          <w:ilvl w:val="0"/>
          <w:numId w:val="2"/>
        </w:numPr>
        <w:jc w:val="both"/>
      </w:pPr>
      <w:r w:rsidRPr="003C0671">
        <w:t>Header: name of company; name of statement; date/period</w:t>
      </w:r>
    </w:p>
    <w:p w:rsidR="001B6065" w:rsidRPr="003C0671" w:rsidRDefault="00353CA4" w:rsidP="008E7CB7">
      <w:pPr>
        <w:pStyle w:val="Heading3"/>
        <w:jc w:val="both"/>
      </w:pPr>
      <w:r>
        <w:t>Statement of Comprehensive Income</w:t>
      </w:r>
    </w:p>
    <w:p w:rsidR="00E872C3" w:rsidRPr="003C0671" w:rsidRDefault="00E872C3" w:rsidP="008E7CB7">
      <w:pPr>
        <w:pStyle w:val="NoSpacing"/>
        <w:numPr>
          <w:ilvl w:val="0"/>
          <w:numId w:val="2"/>
        </w:numPr>
        <w:jc w:val="both"/>
      </w:pPr>
      <w:r w:rsidRPr="003C0671">
        <w:t>Bottom line:</w:t>
      </w:r>
    </w:p>
    <w:p w:rsidR="00B53F72" w:rsidRPr="003C0671" w:rsidRDefault="00E872C3" w:rsidP="008E7CB7">
      <w:pPr>
        <w:pStyle w:val="NoSpacing"/>
        <w:numPr>
          <w:ilvl w:val="1"/>
          <w:numId w:val="2"/>
        </w:numPr>
        <w:jc w:val="both"/>
      </w:pPr>
      <w:r w:rsidRPr="003C0671">
        <w:t>If there is no CI: Profit and comprehensive income</w:t>
      </w:r>
    </w:p>
    <w:p w:rsidR="00E872C3" w:rsidRPr="003C0671" w:rsidRDefault="00E872C3" w:rsidP="008E7CB7">
      <w:pPr>
        <w:pStyle w:val="NoSpacing"/>
        <w:numPr>
          <w:ilvl w:val="1"/>
          <w:numId w:val="2"/>
        </w:numPr>
        <w:jc w:val="both"/>
      </w:pPr>
      <w:r w:rsidRPr="003C0671">
        <w:t>If there</w:t>
      </w:r>
      <w:r w:rsidR="00917083" w:rsidRPr="003C0671">
        <w:t xml:space="preserve"> is CI: Profit, </w:t>
      </w:r>
      <w:r w:rsidR="00917083" w:rsidRPr="003C0671">
        <w:rPr>
          <w:i/>
          <w:iCs/>
        </w:rPr>
        <w:t>then</w:t>
      </w:r>
      <w:r w:rsidR="00917083" w:rsidRPr="003C0671">
        <w:t xml:space="preserve"> total comprehensive income</w:t>
      </w:r>
    </w:p>
    <w:p w:rsidR="00F0117A" w:rsidRPr="003C0671" w:rsidRDefault="00AB1626" w:rsidP="008E7CB7">
      <w:pPr>
        <w:pStyle w:val="NoSpacing"/>
        <w:numPr>
          <w:ilvl w:val="1"/>
          <w:numId w:val="2"/>
        </w:numPr>
        <w:jc w:val="both"/>
      </w:pPr>
      <w:r w:rsidRPr="003C0671">
        <w:t>Other comprehensive income affects other reserves, not retained earnings</w:t>
      </w:r>
    </w:p>
    <w:p w:rsidR="005F0D47" w:rsidRPr="003C0671" w:rsidRDefault="00D62C5D" w:rsidP="008E7CB7">
      <w:pPr>
        <w:pStyle w:val="Heading3"/>
        <w:jc w:val="both"/>
      </w:pPr>
      <w:r w:rsidRPr="003C0671">
        <w:t>Balance Sheet</w:t>
      </w:r>
    </w:p>
    <w:p w:rsidR="00D62C5D" w:rsidRPr="003C0671" w:rsidRDefault="001C7371" w:rsidP="008E7CB7">
      <w:pPr>
        <w:pStyle w:val="NoSpacing"/>
        <w:numPr>
          <w:ilvl w:val="0"/>
          <w:numId w:val="2"/>
        </w:numPr>
        <w:jc w:val="both"/>
      </w:pPr>
      <w:r w:rsidRPr="003C0671">
        <w:t xml:space="preserve">Current assets, </w:t>
      </w:r>
      <w:r w:rsidR="00AA1727" w:rsidRPr="003C0671">
        <w:t xml:space="preserve">non-current assets, </w:t>
      </w:r>
      <w:r w:rsidRPr="003C0671">
        <w:t xml:space="preserve">current liabilities, </w:t>
      </w:r>
      <w:r w:rsidR="00AA1727" w:rsidRPr="003C0671">
        <w:t>non-current liabilities</w:t>
      </w:r>
      <w:r w:rsidR="00734892" w:rsidRPr="003C0671">
        <w:t xml:space="preserve">, </w:t>
      </w:r>
      <w:r w:rsidR="00813031" w:rsidRPr="003C0671">
        <w:t>net assets</w:t>
      </w:r>
    </w:p>
    <w:p w:rsidR="00734892" w:rsidRPr="003C0671" w:rsidRDefault="00813031" w:rsidP="008E7CB7">
      <w:pPr>
        <w:pStyle w:val="NoSpacing"/>
        <w:numPr>
          <w:ilvl w:val="0"/>
          <w:numId w:val="2"/>
        </w:numPr>
        <w:jc w:val="both"/>
      </w:pPr>
      <w:r w:rsidRPr="003C0671">
        <w:t>Equity</w:t>
      </w:r>
    </w:p>
    <w:p w:rsidR="003C0671" w:rsidRDefault="008D614E" w:rsidP="008E7CB7">
      <w:pPr>
        <w:pStyle w:val="Heading3"/>
        <w:jc w:val="both"/>
      </w:pPr>
      <w:r>
        <w:t>Statement of Cash Flows</w:t>
      </w:r>
    </w:p>
    <w:p w:rsidR="008D614E" w:rsidRDefault="008D6C9A" w:rsidP="008E7CB7">
      <w:pPr>
        <w:pStyle w:val="NoSpacing"/>
        <w:numPr>
          <w:ilvl w:val="0"/>
          <w:numId w:val="2"/>
        </w:numPr>
        <w:jc w:val="both"/>
      </w:pPr>
      <w:r w:rsidRPr="008D6C9A">
        <w:t>Operat</w:t>
      </w:r>
      <w:r>
        <w:t>ing activities (generally income and expenses)</w:t>
      </w:r>
    </w:p>
    <w:p w:rsidR="008D6C9A" w:rsidRDefault="008D6C9A" w:rsidP="008E7CB7">
      <w:pPr>
        <w:pStyle w:val="NoSpacing"/>
        <w:numPr>
          <w:ilvl w:val="0"/>
          <w:numId w:val="2"/>
        </w:numPr>
        <w:jc w:val="both"/>
      </w:pPr>
      <w:r>
        <w:t>Investing activities (generally non-current assets)</w:t>
      </w:r>
    </w:p>
    <w:p w:rsidR="008D6C9A" w:rsidRDefault="00D42C8C" w:rsidP="008E7CB7">
      <w:pPr>
        <w:pStyle w:val="NoSpacing"/>
        <w:numPr>
          <w:ilvl w:val="0"/>
          <w:numId w:val="2"/>
        </w:numPr>
        <w:jc w:val="both"/>
      </w:pPr>
      <w:r>
        <w:t>Financing activities (generally liabilities and equity)</w:t>
      </w:r>
    </w:p>
    <w:p w:rsidR="001E43C0" w:rsidRDefault="001E43C0" w:rsidP="008E7CB7">
      <w:pPr>
        <w:pStyle w:val="NoSpacing"/>
        <w:numPr>
          <w:ilvl w:val="0"/>
          <w:numId w:val="2"/>
        </w:numPr>
        <w:jc w:val="both"/>
      </w:pPr>
      <w:r>
        <w:t>Net change in cash, cash at beginning of period, cash at end</w:t>
      </w:r>
      <w:r w:rsidR="0044394C">
        <w:t xml:space="preserve"> of period</w:t>
      </w:r>
    </w:p>
    <w:p w:rsidR="00CB75B8" w:rsidRDefault="00CB75B8" w:rsidP="008E7CB7">
      <w:pPr>
        <w:pStyle w:val="NoSpacing"/>
        <w:jc w:val="both"/>
      </w:pPr>
    </w:p>
    <w:p w:rsidR="00CB75B8" w:rsidRDefault="00CB75B8" w:rsidP="008E7CB7">
      <w:pPr>
        <w:pStyle w:val="Heading2"/>
        <w:jc w:val="both"/>
      </w:pPr>
      <w:r>
        <w:t>Minimum disclosure requirements (Chapter 4</w:t>
      </w:r>
      <w:r w:rsidR="003A35A6">
        <w:t>/5</w:t>
      </w:r>
      <w:r>
        <w:t xml:space="preserve"> but w/e)</w:t>
      </w:r>
    </w:p>
    <w:p w:rsidR="00D5606D" w:rsidRDefault="00D5606D" w:rsidP="00D5606D">
      <w:pPr>
        <w:pStyle w:val="Heading3"/>
      </w:pPr>
      <w:r>
        <w:t>Cash Flow Statement (I added this, but w/e)</w:t>
      </w:r>
    </w:p>
    <w:p w:rsidR="00D5606D" w:rsidRDefault="00D5606D" w:rsidP="00D5606D">
      <w:pPr>
        <w:pStyle w:val="ListParagraph"/>
        <w:numPr>
          <w:ilvl w:val="0"/>
          <w:numId w:val="2"/>
        </w:numPr>
        <w:jc w:val="both"/>
      </w:pPr>
      <w:r>
        <w:t>Everything that is cash is included in the cash flow statement</w:t>
      </w:r>
    </w:p>
    <w:p w:rsidR="00D5606D" w:rsidRDefault="00D5606D" w:rsidP="00D5606D">
      <w:pPr>
        <w:pStyle w:val="ListParagraph"/>
        <w:numPr>
          <w:ilvl w:val="0"/>
          <w:numId w:val="2"/>
        </w:numPr>
        <w:jc w:val="both"/>
      </w:pPr>
      <w:r>
        <w:t>No consideration for accrual accounting</w:t>
      </w:r>
    </w:p>
    <w:p w:rsidR="00D5606D" w:rsidRPr="009F38FA" w:rsidRDefault="00D5606D" w:rsidP="00D5606D">
      <w:pPr>
        <w:pStyle w:val="Heading3"/>
        <w:jc w:val="both"/>
      </w:pPr>
      <w:r>
        <w:t>Balance Sheet</w:t>
      </w:r>
    </w:p>
    <w:p w:rsidR="00D5606D" w:rsidRDefault="00D5606D" w:rsidP="00D5606D">
      <w:pPr>
        <w:pStyle w:val="ListParagraph"/>
        <w:numPr>
          <w:ilvl w:val="0"/>
          <w:numId w:val="2"/>
        </w:numPr>
        <w:jc w:val="both"/>
      </w:pPr>
      <w:r>
        <w:t>Assets/liabilities are sorted by current/non-current (normal) or liquidity (rare)</w:t>
      </w:r>
    </w:p>
    <w:p w:rsidR="00D5606D" w:rsidRDefault="00D5606D" w:rsidP="00D5606D">
      <w:pPr>
        <w:pStyle w:val="ListParagraph"/>
        <w:numPr>
          <w:ilvl w:val="0"/>
          <w:numId w:val="2"/>
        </w:numPr>
        <w:jc w:val="both"/>
      </w:pPr>
      <w:r>
        <w:t>On the face</w:t>
      </w:r>
    </w:p>
    <w:p w:rsidR="00D5606D" w:rsidRDefault="00D5606D" w:rsidP="00D5606D">
      <w:pPr>
        <w:pStyle w:val="ListParagraph"/>
        <w:numPr>
          <w:ilvl w:val="1"/>
          <w:numId w:val="2"/>
        </w:numPr>
        <w:jc w:val="both"/>
      </w:pPr>
      <w:r>
        <w:t>Cash and cash equivalents</w:t>
      </w:r>
    </w:p>
    <w:p w:rsidR="00D5606D" w:rsidRDefault="00D5606D" w:rsidP="00D5606D">
      <w:pPr>
        <w:pStyle w:val="ListParagraph"/>
        <w:numPr>
          <w:ilvl w:val="1"/>
          <w:numId w:val="2"/>
        </w:numPr>
        <w:jc w:val="both"/>
      </w:pPr>
      <w:r>
        <w:t>Receivables</w:t>
      </w:r>
    </w:p>
    <w:p w:rsidR="00D5606D" w:rsidRDefault="00D5606D" w:rsidP="00D5606D">
      <w:pPr>
        <w:pStyle w:val="ListParagraph"/>
        <w:numPr>
          <w:ilvl w:val="1"/>
          <w:numId w:val="2"/>
        </w:numPr>
        <w:jc w:val="both"/>
      </w:pPr>
      <w:r>
        <w:t>Inventories</w:t>
      </w:r>
    </w:p>
    <w:p w:rsidR="00D5606D" w:rsidRDefault="00D5606D" w:rsidP="00D5606D">
      <w:pPr>
        <w:pStyle w:val="ListParagraph"/>
        <w:numPr>
          <w:ilvl w:val="1"/>
          <w:numId w:val="2"/>
        </w:numPr>
        <w:jc w:val="both"/>
      </w:pPr>
      <w:r>
        <w:t>Property, plant and equipment</w:t>
      </w:r>
    </w:p>
    <w:p w:rsidR="00D5606D" w:rsidRDefault="00D5606D" w:rsidP="00D5606D">
      <w:pPr>
        <w:pStyle w:val="ListParagraph"/>
        <w:numPr>
          <w:ilvl w:val="1"/>
          <w:numId w:val="2"/>
        </w:numPr>
        <w:jc w:val="both"/>
      </w:pPr>
      <w:r>
        <w:t>Intangibles</w:t>
      </w:r>
    </w:p>
    <w:p w:rsidR="00D5606D" w:rsidRDefault="00D5606D" w:rsidP="00D5606D">
      <w:pPr>
        <w:pStyle w:val="ListParagraph"/>
        <w:numPr>
          <w:ilvl w:val="1"/>
          <w:numId w:val="2"/>
        </w:numPr>
        <w:jc w:val="both"/>
      </w:pPr>
      <w:r>
        <w:t>Investment property</w:t>
      </w:r>
    </w:p>
    <w:p w:rsidR="00D5606D" w:rsidRDefault="00D5606D" w:rsidP="00D5606D">
      <w:pPr>
        <w:jc w:val="both"/>
      </w:pPr>
    </w:p>
    <w:p w:rsidR="00D5606D" w:rsidRDefault="00D5606D" w:rsidP="00D5606D">
      <w:pPr>
        <w:pStyle w:val="ListParagraph"/>
        <w:numPr>
          <w:ilvl w:val="1"/>
          <w:numId w:val="2"/>
        </w:numPr>
        <w:jc w:val="both"/>
      </w:pPr>
      <w:r>
        <w:t>Trade and other payables</w:t>
      </w:r>
    </w:p>
    <w:p w:rsidR="00D5606D" w:rsidRDefault="00D5606D" w:rsidP="00D5606D">
      <w:pPr>
        <w:pStyle w:val="ListParagraph"/>
        <w:jc w:val="both"/>
      </w:pPr>
    </w:p>
    <w:p w:rsidR="00D5606D" w:rsidRDefault="00D5606D" w:rsidP="00D5606D">
      <w:pPr>
        <w:pStyle w:val="ListParagraph"/>
        <w:numPr>
          <w:ilvl w:val="1"/>
          <w:numId w:val="2"/>
        </w:numPr>
        <w:jc w:val="both"/>
      </w:pPr>
      <w:r>
        <w:t>Provisions</w:t>
      </w:r>
    </w:p>
    <w:p w:rsidR="00D5606D" w:rsidRDefault="00D5606D" w:rsidP="00D5606D">
      <w:pPr>
        <w:pStyle w:val="ListParagraph"/>
        <w:numPr>
          <w:ilvl w:val="1"/>
          <w:numId w:val="2"/>
        </w:numPr>
        <w:jc w:val="both"/>
      </w:pPr>
      <w:r>
        <w:t>Other financial liabilities</w:t>
      </w:r>
    </w:p>
    <w:p w:rsidR="00D5606D" w:rsidRDefault="00D5606D" w:rsidP="00D5606D">
      <w:pPr>
        <w:jc w:val="both"/>
      </w:pPr>
    </w:p>
    <w:p w:rsidR="00D5606D" w:rsidRDefault="00D5606D" w:rsidP="00D5606D">
      <w:pPr>
        <w:pStyle w:val="ListParagraph"/>
        <w:numPr>
          <w:ilvl w:val="1"/>
          <w:numId w:val="2"/>
        </w:numPr>
        <w:jc w:val="both"/>
      </w:pPr>
      <w:r>
        <w:t>Contributed equity/share capital</w:t>
      </w:r>
    </w:p>
    <w:p w:rsidR="00D5606D" w:rsidRPr="009D5858" w:rsidRDefault="00D5606D" w:rsidP="00D5606D">
      <w:pPr>
        <w:pStyle w:val="ListParagraph"/>
        <w:numPr>
          <w:ilvl w:val="1"/>
          <w:numId w:val="2"/>
        </w:numPr>
        <w:jc w:val="both"/>
      </w:pPr>
      <w:r>
        <w:t>Reserves – including retained earnings</w:t>
      </w:r>
    </w:p>
    <w:p w:rsidR="00D5606D" w:rsidRDefault="00D5606D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353CA4" w:rsidRDefault="00353CA4" w:rsidP="008E7CB7">
      <w:pPr>
        <w:pStyle w:val="Heading3"/>
        <w:jc w:val="both"/>
      </w:pPr>
      <w:r>
        <w:lastRenderedPageBreak/>
        <w:t>Statement of Comprehensive Income</w:t>
      </w:r>
    </w:p>
    <w:p w:rsidR="00A053E6" w:rsidRDefault="00A053E6" w:rsidP="008E7CB7">
      <w:pPr>
        <w:pStyle w:val="ListParagraph"/>
        <w:numPr>
          <w:ilvl w:val="0"/>
          <w:numId w:val="2"/>
        </w:numPr>
        <w:jc w:val="both"/>
      </w:pPr>
      <w:r>
        <w:t>On the face</w:t>
      </w:r>
    </w:p>
    <w:p w:rsidR="00353CA4" w:rsidRDefault="0077722E" w:rsidP="008E7CB7">
      <w:pPr>
        <w:pStyle w:val="ListParagraph"/>
        <w:numPr>
          <w:ilvl w:val="1"/>
          <w:numId w:val="2"/>
        </w:numPr>
        <w:jc w:val="both"/>
      </w:pPr>
      <w:r>
        <w:t>Revenue</w:t>
      </w:r>
    </w:p>
    <w:p w:rsidR="0077722E" w:rsidRDefault="0077722E" w:rsidP="008E7CB7">
      <w:pPr>
        <w:pStyle w:val="ListParagraph"/>
        <w:numPr>
          <w:ilvl w:val="1"/>
          <w:numId w:val="2"/>
        </w:numPr>
        <w:jc w:val="both"/>
      </w:pPr>
      <w:r>
        <w:t>Finance Costs</w:t>
      </w:r>
    </w:p>
    <w:p w:rsidR="0077722E" w:rsidRDefault="0077722E" w:rsidP="008E7CB7">
      <w:pPr>
        <w:pStyle w:val="ListParagraph"/>
        <w:numPr>
          <w:ilvl w:val="1"/>
          <w:numId w:val="2"/>
        </w:numPr>
        <w:jc w:val="both"/>
      </w:pPr>
      <w:r>
        <w:t>Discontinued operations</w:t>
      </w:r>
    </w:p>
    <w:p w:rsidR="0077722E" w:rsidRDefault="0077722E" w:rsidP="008E7CB7">
      <w:pPr>
        <w:pStyle w:val="ListParagraph"/>
        <w:numPr>
          <w:ilvl w:val="1"/>
          <w:numId w:val="2"/>
        </w:numPr>
        <w:jc w:val="both"/>
      </w:pPr>
      <w:r>
        <w:t>Income tax</w:t>
      </w:r>
    </w:p>
    <w:p w:rsidR="0077722E" w:rsidRDefault="0077722E" w:rsidP="008E7CB7">
      <w:pPr>
        <w:pStyle w:val="ListParagraph"/>
        <w:numPr>
          <w:ilvl w:val="1"/>
          <w:numId w:val="2"/>
        </w:numPr>
        <w:jc w:val="both"/>
      </w:pPr>
      <w:r>
        <w:t>Profit</w:t>
      </w:r>
    </w:p>
    <w:p w:rsidR="0077722E" w:rsidRDefault="0077722E" w:rsidP="008E7CB7">
      <w:pPr>
        <w:pStyle w:val="ListParagraph"/>
        <w:numPr>
          <w:ilvl w:val="1"/>
          <w:numId w:val="2"/>
        </w:numPr>
        <w:jc w:val="both"/>
      </w:pPr>
      <w:r>
        <w:t>Components of other comprehensive income</w:t>
      </w:r>
    </w:p>
    <w:p w:rsidR="0077722E" w:rsidRDefault="0077722E" w:rsidP="008E7CB7">
      <w:pPr>
        <w:pStyle w:val="ListParagraph"/>
        <w:numPr>
          <w:ilvl w:val="1"/>
          <w:numId w:val="2"/>
        </w:numPr>
        <w:jc w:val="both"/>
      </w:pPr>
      <w:r>
        <w:t>Total comprehensive income</w:t>
      </w:r>
    </w:p>
    <w:p w:rsidR="0077722E" w:rsidRDefault="0077722E" w:rsidP="008E7CB7">
      <w:pPr>
        <w:pStyle w:val="ListParagraph"/>
        <w:numPr>
          <w:ilvl w:val="1"/>
          <w:numId w:val="2"/>
        </w:numPr>
        <w:jc w:val="both"/>
      </w:pPr>
      <w:r>
        <w:t>Earnings per share</w:t>
      </w:r>
    </w:p>
    <w:p w:rsidR="00F157F4" w:rsidRDefault="00F157F4" w:rsidP="008E7CB7">
      <w:pPr>
        <w:jc w:val="both"/>
      </w:pPr>
    </w:p>
    <w:p w:rsidR="00F157F4" w:rsidRDefault="00A053E6" w:rsidP="008E7CB7">
      <w:pPr>
        <w:pStyle w:val="ListParagraph"/>
        <w:numPr>
          <w:ilvl w:val="0"/>
          <w:numId w:val="2"/>
        </w:numPr>
        <w:jc w:val="both"/>
      </w:pPr>
      <w:r>
        <w:t>On the face or in the notes</w:t>
      </w:r>
    </w:p>
    <w:p w:rsidR="00A053E6" w:rsidRDefault="00A053E6" w:rsidP="008E7CB7">
      <w:pPr>
        <w:pStyle w:val="ListParagraph"/>
        <w:numPr>
          <w:ilvl w:val="1"/>
          <w:numId w:val="2"/>
        </w:numPr>
        <w:jc w:val="both"/>
      </w:pPr>
      <w:r>
        <w:t>Auditor fees</w:t>
      </w:r>
    </w:p>
    <w:p w:rsidR="00A053E6" w:rsidRDefault="00A053E6" w:rsidP="008E7CB7">
      <w:pPr>
        <w:pStyle w:val="ListParagraph"/>
        <w:numPr>
          <w:ilvl w:val="1"/>
          <w:numId w:val="2"/>
        </w:numPr>
        <w:jc w:val="both"/>
      </w:pPr>
      <w:r>
        <w:t>Donations</w:t>
      </w:r>
    </w:p>
    <w:p w:rsidR="00A053E6" w:rsidRDefault="00A053E6" w:rsidP="008E7CB7">
      <w:pPr>
        <w:pStyle w:val="ListParagraph"/>
        <w:numPr>
          <w:ilvl w:val="1"/>
          <w:numId w:val="2"/>
        </w:numPr>
        <w:jc w:val="both"/>
      </w:pPr>
      <w:r>
        <w:t>Depreciation</w:t>
      </w:r>
    </w:p>
    <w:p w:rsidR="00A053E6" w:rsidRDefault="00A053E6" w:rsidP="008E7CB7">
      <w:pPr>
        <w:pStyle w:val="ListParagraph"/>
        <w:numPr>
          <w:ilvl w:val="1"/>
          <w:numId w:val="2"/>
        </w:numPr>
        <w:jc w:val="both"/>
      </w:pPr>
      <w:r>
        <w:t>Employee benefits</w:t>
      </w:r>
    </w:p>
    <w:p w:rsidR="00A053E6" w:rsidRDefault="00A053E6" w:rsidP="008E7CB7">
      <w:pPr>
        <w:pStyle w:val="ListParagraph"/>
        <w:numPr>
          <w:ilvl w:val="1"/>
          <w:numId w:val="2"/>
        </w:numPr>
        <w:jc w:val="both"/>
      </w:pPr>
      <w:r>
        <w:t>Any other material items</w:t>
      </w:r>
    </w:p>
    <w:p w:rsidR="008B25EE" w:rsidRPr="00171ED3" w:rsidRDefault="008B25EE" w:rsidP="00171ED3">
      <w:pPr>
        <w:pStyle w:val="Heading3"/>
      </w:pPr>
      <w:r>
        <w:t>Layout (chapter 5)</w:t>
      </w:r>
    </w:p>
    <w:p w:rsidR="008B25EE" w:rsidRDefault="0049161F" w:rsidP="001F5F6D">
      <w:pPr>
        <w:pStyle w:val="ListParagraph"/>
        <w:numPr>
          <w:ilvl w:val="1"/>
          <w:numId w:val="2"/>
        </w:numPr>
      </w:pPr>
      <w:r>
        <w:t>Gross sales revenue</w:t>
      </w:r>
    </w:p>
    <w:p w:rsidR="0049161F" w:rsidRDefault="0049161F" w:rsidP="008B25EE">
      <w:pPr>
        <w:pStyle w:val="ListParagraph"/>
        <w:numPr>
          <w:ilvl w:val="0"/>
          <w:numId w:val="2"/>
        </w:numPr>
      </w:pPr>
      <w:r>
        <w:t>Less: Sales returns and allowances</w:t>
      </w:r>
    </w:p>
    <w:p w:rsidR="0049161F" w:rsidRDefault="0049161F" w:rsidP="008B25EE">
      <w:pPr>
        <w:pStyle w:val="ListParagraph"/>
        <w:numPr>
          <w:ilvl w:val="0"/>
          <w:numId w:val="2"/>
        </w:numPr>
      </w:pPr>
      <w:r>
        <w:t>Less: Sales discounts</w:t>
      </w:r>
    </w:p>
    <w:p w:rsidR="0049161F" w:rsidRDefault="0049161F" w:rsidP="001F5F6D">
      <w:pPr>
        <w:pStyle w:val="ListParagraph"/>
        <w:numPr>
          <w:ilvl w:val="1"/>
          <w:numId w:val="2"/>
        </w:numPr>
      </w:pPr>
      <w:r>
        <w:t>Net sales revenue</w:t>
      </w:r>
    </w:p>
    <w:p w:rsidR="0049161F" w:rsidRDefault="0049161F" w:rsidP="008B25EE">
      <w:pPr>
        <w:pStyle w:val="ListParagraph"/>
        <w:numPr>
          <w:ilvl w:val="0"/>
          <w:numId w:val="2"/>
        </w:numPr>
      </w:pPr>
      <w:r>
        <w:t>Less: Cost of goods sold</w:t>
      </w:r>
    </w:p>
    <w:p w:rsidR="0049161F" w:rsidRDefault="0049161F" w:rsidP="001F5F6D">
      <w:pPr>
        <w:pStyle w:val="ListParagraph"/>
        <w:numPr>
          <w:ilvl w:val="1"/>
          <w:numId w:val="2"/>
        </w:numPr>
      </w:pPr>
      <w:r>
        <w:t>Gross profit</w:t>
      </w:r>
    </w:p>
    <w:p w:rsidR="004F1DF0" w:rsidRDefault="00C92076" w:rsidP="008B25EE">
      <w:pPr>
        <w:pStyle w:val="ListParagraph"/>
        <w:numPr>
          <w:ilvl w:val="0"/>
          <w:numId w:val="2"/>
        </w:numPr>
      </w:pPr>
      <w:r>
        <w:t xml:space="preserve">Less: </w:t>
      </w:r>
      <w:r w:rsidR="004F1DF0">
        <w:t>Operating expenses</w:t>
      </w:r>
    </w:p>
    <w:p w:rsidR="004F1DF0" w:rsidRDefault="004F1DF0" w:rsidP="001F5F6D">
      <w:pPr>
        <w:pStyle w:val="ListParagraph"/>
        <w:numPr>
          <w:ilvl w:val="1"/>
          <w:numId w:val="2"/>
        </w:numPr>
      </w:pPr>
      <w:r>
        <w:t>EBIT</w:t>
      </w:r>
      <w:r w:rsidR="00AE4901">
        <w:t xml:space="preserve"> (earnings before interest and tax)</w:t>
      </w:r>
    </w:p>
    <w:p w:rsidR="004F1DF0" w:rsidRDefault="00C92076" w:rsidP="008B25EE">
      <w:pPr>
        <w:pStyle w:val="ListParagraph"/>
        <w:numPr>
          <w:ilvl w:val="0"/>
          <w:numId w:val="2"/>
        </w:numPr>
      </w:pPr>
      <w:r>
        <w:t xml:space="preserve">Less: </w:t>
      </w:r>
      <w:r w:rsidR="004F1DF0">
        <w:t>Finance costs</w:t>
      </w:r>
    </w:p>
    <w:p w:rsidR="004F1DF0" w:rsidRDefault="00BC2C88" w:rsidP="001F5F6D">
      <w:pPr>
        <w:pStyle w:val="ListParagraph"/>
        <w:numPr>
          <w:ilvl w:val="1"/>
          <w:numId w:val="2"/>
        </w:numPr>
      </w:pPr>
      <w:r>
        <w:t>Profit before tax</w:t>
      </w:r>
    </w:p>
    <w:p w:rsidR="004F1DF0" w:rsidRDefault="00C92076" w:rsidP="00BC2C88">
      <w:pPr>
        <w:pStyle w:val="ListParagraph"/>
        <w:numPr>
          <w:ilvl w:val="0"/>
          <w:numId w:val="2"/>
        </w:numPr>
      </w:pPr>
      <w:r>
        <w:t xml:space="preserve">Less: </w:t>
      </w:r>
      <w:r w:rsidR="00BC2C88">
        <w:t>Income t</w:t>
      </w:r>
      <w:r w:rsidR="004F1DF0">
        <w:t>ax expense</w:t>
      </w:r>
    </w:p>
    <w:p w:rsidR="004F1DF0" w:rsidRDefault="004F1DF0" w:rsidP="001F5F6D">
      <w:pPr>
        <w:pStyle w:val="ListParagraph"/>
        <w:numPr>
          <w:ilvl w:val="1"/>
          <w:numId w:val="2"/>
        </w:numPr>
      </w:pPr>
      <w:r>
        <w:t>Profit</w:t>
      </w:r>
      <w:r w:rsidR="00FF48EC">
        <w:t xml:space="preserve"> (after tax)</w:t>
      </w:r>
    </w:p>
    <w:p w:rsidR="004F1DF0" w:rsidRDefault="004F1DF0" w:rsidP="00AE0103">
      <w:pPr>
        <w:pStyle w:val="ListParagraph"/>
        <w:numPr>
          <w:ilvl w:val="0"/>
          <w:numId w:val="2"/>
        </w:numPr>
      </w:pPr>
      <w:r>
        <w:t>Other Comprehensive Income</w:t>
      </w:r>
    </w:p>
    <w:p w:rsidR="004F1DF0" w:rsidRPr="008B25EE" w:rsidRDefault="004F1DF0" w:rsidP="001F5F6D">
      <w:pPr>
        <w:pStyle w:val="ListParagraph"/>
        <w:numPr>
          <w:ilvl w:val="1"/>
          <w:numId w:val="2"/>
        </w:numPr>
      </w:pPr>
      <w:r>
        <w:t>Total Comprehensive Income</w:t>
      </w:r>
    </w:p>
    <w:p w:rsidR="008E0D22" w:rsidRDefault="00427D4E" w:rsidP="008E7CB7">
      <w:pPr>
        <w:pStyle w:val="Heading1"/>
        <w:jc w:val="both"/>
      </w:pPr>
      <w:r>
        <w:t>Chapter 2</w:t>
      </w:r>
      <w:r w:rsidR="005B6FDE">
        <w:t xml:space="preserve"> </w:t>
      </w:r>
      <w:r w:rsidR="00922DD6">
        <w:t>–</w:t>
      </w:r>
      <w:r w:rsidR="005B6FDE">
        <w:t xml:space="preserve"> </w:t>
      </w:r>
      <w:r w:rsidR="00922DD6">
        <w:t>Journals and ledgers</w:t>
      </w:r>
    </w:p>
    <w:p w:rsidR="00922DD6" w:rsidRDefault="00942E61" w:rsidP="008E7CB7">
      <w:pPr>
        <w:pStyle w:val="Heading2"/>
        <w:jc w:val="both"/>
      </w:pPr>
      <w:r>
        <w:t>General definitions</w:t>
      </w:r>
    </w:p>
    <w:p w:rsidR="00911830" w:rsidRDefault="00911830" w:rsidP="008E7CB7">
      <w:pPr>
        <w:pStyle w:val="ListParagraph"/>
        <w:numPr>
          <w:ilvl w:val="0"/>
          <w:numId w:val="2"/>
        </w:numPr>
        <w:jc w:val="both"/>
      </w:pPr>
      <w:r>
        <w:t>Double entry system – each recordable event affects at least two accounts, total debits must equal total credits</w:t>
      </w:r>
    </w:p>
    <w:p w:rsidR="00593DE0" w:rsidRDefault="00593DE0" w:rsidP="008E7CB7">
      <w:pPr>
        <w:pStyle w:val="ListParagraph"/>
        <w:jc w:val="both"/>
      </w:pPr>
    </w:p>
    <w:p w:rsidR="00856864" w:rsidRDefault="00856864" w:rsidP="008E7CB7">
      <w:pPr>
        <w:pStyle w:val="ListParagraph"/>
        <w:numPr>
          <w:ilvl w:val="0"/>
          <w:numId w:val="2"/>
        </w:numPr>
        <w:jc w:val="both"/>
      </w:pPr>
      <w:r>
        <w:t>Normal balance</w:t>
      </w:r>
    </w:p>
    <w:p w:rsidR="00856864" w:rsidRDefault="00856864" w:rsidP="008E7CB7">
      <w:pPr>
        <w:pStyle w:val="ListParagraph"/>
        <w:numPr>
          <w:ilvl w:val="1"/>
          <w:numId w:val="2"/>
        </w:numPr>
        <w:jc w:val="both"/>
      </w:pPr>
      <w:r>
        <w:t xml:space="preserve">Assets </w:t>
      </w:r>
      <w:r w:rsidR="009A380E">
        <w:t>(</w:t>
      </w:r>
      <w:r>
        <w:t>and expenses</w:t>
      </w:r>
      <w:r w:rsidR="009A380E">
        <w:t>)</w:t>
      </w:r>
      <w:r>
        <w:t xml:space="preserve"> have normal debit balances</w:t>
      </w:r>
    </w:p>
    <w:p w:rsidR="00856864" w:rsidRDefault="00856864" w:rsidP="008E7CB7">
      <w:pPr>
        <w:pStyle w:val="ListParagraph"/>
        <w:numPr>
          <w:ilvl w:val="1"/>
          <w:numId w:val="2"/>
        </w:numPr>
        <w:jc w:val="both"/>
      </w:pPr>
      <w:r>
        <w:t xml:space="preserve">Liabilities, </w:t>
      </w:r>
      <w:r w:rsidR="006F10DC">
        <w:t>(</w:t>
      </w:r>
      <w:r>
        <w:t>income</w:t>
      </w:r>
      <w:r w:rsidR="006F10DC">
        <w:t>)</w:t>
      </w:r>
      <w:r>
        <w:t xml:space="preserve"> and equity have normal credit balances</w:t>
      </w:r>
    </w:p>
    <w:p w:rsidR="003872B7" w:rsidRDefault="003872B7" w:rsidP="008E7CB7">
      <w:pPr>
        <w:pStyle w:val="ListParagraph"/>
        <w:numPr>
          <w:ilvl w:val="1"/>
          <w:numId w:val="2"/>
        </w:numPr>
        <w:jc w:val="both"/>
      </w:pPr>
      <w:r>
        <w:t>Note: GST clearing does not have a normal balance</w:t>
      </w:r>
    </w:p>
    <w:p w:rsidR="00593DE0" w:rsidRDefault="00593DE0" w:rsidP="008E7CB7">
      <w:pPr>
        <w:pStyle w:val="ListParagraph"/>
        <w:ind w:left="1440"/>
        <w:jc w:val="both"/>
      </w:pPr>
    </w:p>
    <w:p w:rsidR="00921E16" w:rsidRDefault="00921E16" w:rsidP="008E7CB7">
      <w:pPr>
        <w:pStyle w:val="ListParagraph"/>
        <w:numPr>
          <w:ilvl w:val="0"/>
          <w:numId w:val="2"/>
        </w:numPr>
        <w:jc w:val="both"/>
      </w:pPr>
      <w:r>
        <w:t>Account - a record of increases and decreases in a specific element.</w:t>
      </w:r>
    </w:p>
    <w:p w:rsidR="00593DE0" w:rsidRDefault="00593DE0" w:rsidP="008E7CB7">
      <w:pPr>
        <w:pStyle w:val="ListParagraph"/>
        <w:jc w:val="both"/>
      </w:pPr>
    </w:p>
    <w:p w:rsidR="00921E16" w:rsidRDefault="009C2CF2" w:rsidP="008E7CB7">
      <w:pPr>
        <w:pStyle w:val="ListParagraph"/>
        <w:numPr>
          <w:ilvl w:val="0"/>
          <w:numId w:val="2"/>
        </w:numPr>
        <w:jc w:val="both"/>
      </w:pPr>
      <w:r>
        <w:t>Journal – book of original entry, which discloses complete effects of an event and provides a chronological record of events.</w:t>
      </w:r>
    </w:p>
    <w:p w:rsidR="00593DE0" w:rsidRDefault="00593DE0" w:rsidP="008E7CB7">
      <w:pPr>
        <w:jc w:val="both"/>
      </w:pPr>
    </w:p>
    <w:p w:rsidR="00B342D0" w:rsidRDefault="00B342D0">
      <w:r>
        <w:br w:type="page"/>
      </w:r>
    </w:p>
    <w:p w:rsidR="009C2CF2" w:rsidRDefault="004B5D97" w:rsidP="008E7CB7">
      <w:pPr>
        <w:pStyle w:val="ListParagraph"/>
        <w:numPr>
          <w:ilvl w:val="0"/>
          <w:numId w:val="2"/>
        </w:numPr>
        <w:jc w:val="both"/>
      </w:pPr>
      <w:r>
        <w:lastRenderedPageBreak/>
        <w:t>Journalising</w:t>
      </w:r>
    </w:p>
    <w:p w:rsidR="004B5D97" w:rsidRDefault="004B5D97" w:rsidP="008E7CB7">
      <w:pPr>
        <w:pStyle w:val="ListParagraph"/>
        <w:numPr>
          <w:ilvl w:val="1"/>
          <w:numId w:val="2"/>
        </w:numPr>
        <w:jc w:val="both"/>
      </w:pPr>
      <w:r>
        <w:t>The ______ account has increased/decrea</w:t>
      </w:r>
      <w:r w:rsidR="00A02EC9">
        <w:t>sed, which increases/decreases assets</w:t>
      </w:r>
      <w:r>
        <w:t>/</w:t>
      </w:r>
      <w:r w:rsidR="00A02EC9">
        <w:t>liabilities/equity</w:t>
      </w:r>
      <w:r>
        <w:t>.</w:t>
      </w:r>
    </w:p>
    <w:p w:rsidR="00084DCE" w:rsidRDefault="00084DCE" w:rsidP="008E7CB7">
      <w:pPr>
        <w:pStyle w:val="ListParagraph"/>
        <w:numPr>
          <w:ilvl w:val="1"/>
          <w:numId w:val="2"/>
        </w:numPr>
        <w:jc w:val="both"/>
      </w:pPr>
      <w:r>
        <w:t>This increase to assets/liabilities/equity is recorded with a debit/credit.</w:t>
      </w:r>
    </w:p>
    <w:p w:rsidR="00084DCE" w:rsidRDefault="00084DCE" w:rsidP="008E7CB7">
      <w:pPr>
        <w:pStyle w:val="ListParagraph"/>
        <w:numPr>
          <w:ilvl w:val="1"/>
          <w:numId w:val="2"/>
        </w:numPr>
        <w:jc w:val="both"/>
      </w:pPr>
      <w:r>
        <w:t>Therefore, debit/credit the ______ account.</w:t>
      </w:r>
    </w:p>
    <w:p w:rsidR="00593DE0" w:rsidRDefault="00593DE0" w:rsidP="008E7CB7">
      <w:pPr>
        <w:pStyle w:val="ListParagraph"/>
        <w:ind w:left="1440"/>
        <w:jc w:val="both"/>
      </w:pPr>
    </w:p>
    <w:p w:rsidR="00621045" w:rsidRDefault="00593DE0" w:rsidP="008E7CB7">
      <w:pPr>
        <w:pStyle w:val="ListParagraph"/>
        <w:numPr>
          <w:ilvl w:val="0"/>
          <w:numId w:val="2"/>
        </w:numPr>
        <w:jc w:val="both"/>
      </w:pPr>
      <w:r>
        <w:t>Ledger - c</w:t>
      </w:r>
      <w:r w:rsidR="00621045">
        <w:t>ontains all accounts maintained by a business</w:t>
      </w:r>
    </w:p>
    <w:p w:rsidR="00593DE0" w:rsidRDefault="00593DE0" w:rsidP="008E7CB7">
      <w:pPr>
        <w:pStyle w:val="ListParagraph"/>
        <w:ind w:left="1440"/>
        <w:jc w:val="both"/>
      </w:pPr>
    </w:p>
    <w:p w:rsidR="00621045" w:rsidRDefault="00621045" w:rsidP="008E7CB7">
      <w:pPr>
        <w:pStyle w:val="ListParagraph"/>
        <w:numPr>
          <w:ilvl w:val="0"/>
          <w:numId w:val="2"/>
        </w:numPr>
        <w:jc w:val="both"/>
      </w:pPr>
      <w:r>
        <w:t xml:space="preserve">Chart of accounts – a list of all </w:t>
      </w:r>
      <w:r w:rsidR="001F673B">
        <w:t>accounts with individual numbers</w:t>
      </w:r>
    </w:p>
    <w:p w:rsidR="001F673B" w:rsidRDefault="001F673B" w:rsidP="008E7CB7">
      <w:pPr>
        <w:pStyle w:val="ListParagraph"/>
        <w:numPr>
          <w:ilvl w:val="1"/>
          <w:numId w:val="2"/>
        </w:numPr>
        <w:jc w:val="both"/>
      </w:pPr>
      <w:r>
        <w:t>General rule – 1XX assets, 2XX liabilities, 3XX equity, 4XX income, 5XX expenses</w:t>
      </w:r>
    </w:p>
    <w:p w:rsidR="00593DE0" w:rsidRDefault="00593DE0" w:rsidP="008E7CB7">
      <w:pPr>
        <w:pStyle w:val="ListParagraph"/>
        <w:ind w:left="1440"/>
        <w:jc w:val="both"/>
      </w:pPr>
    </w:p>
    <w:p w:rsidR="009A113C" w:rsidRDefault="009A113C" w:rsidP="008E7CB7">
      <w:pPr>
        <w:pStyle w:val="ListParagraph"/>
        <w:numPr>
          <w:ilvl w:val="0"/>
          <w:numId w:val="2"/>
        </w:numPr>
        <w:jc w:val="both"/>
      </w:pPr>
      <w:r>
        <w:t>Posting – the process of transferring from the journal to the ledger</w:t>
      </w:r>
    </w:p>
    <w:p w:rsidR="00593DE0" w:rsidRDefault="00593DE0" w:rsidP="008E7CB7">
      <w:pPr>
        <w:pStyle w:val="ListParagraph"/>
        <w:jc w:val="both"/>
      </w:pPr>
    </w:p>
    <w:p w:rsidR="001B4AD1" w:rsidRDefault="001B4AD1" w:rsidP="008E7CB7">
      <w:pPr>
        <w:pStyle w:val="ListParagraph"/>
        <w:numPr>
          <w:ilvl w:val="0"/>
          <w:numId w:val="2"/>
        </w:numPr>
        <w:jc w:val="both"/>
      </w:pPr>
      <w:r>
        <w:t>Trial balance – a list of accounts and their balances at a given time</w:t>
      </w:r>
    </w:p>
    <w:p w:rsidR="00BD4C13" w:rsidRDefault="00BD4C13" w:rsidP="008E7CB7">
      <w:pPr>
        <w:pStyle w:val="ListParagraph"/>
        <w:jc w:val="both"/>
      </w:pPr>
    </w:p>
    <w:p w:rsidR="00BD4C13" w:rsidRDefault="00BD4C13" w:rsidP="008E7CB7">
      <w:pPr>
        <w:pStyle w:val="Heading1"/>
        <w:jc w:val="both"/>
      </w:pPr>
      <w:r>
        <w:t>Chapter 3</w:t>
      </w:r>
      <w:r w:rsidR="004162E0">
        <w:t xml:space="preserve"> – Adjusting </w:t>
      </w:r>
      <w:r w:rsidR="00AC3F0A">
        <w:t>entries</w:t>
      </w:r>
    </w:p>
    <w:p w:rsidR="00B2137D" w:rsidRDefault="001A1547" w:rsidP="008E7CB7">
      <w:pPr>
        <w:pStyle w:val="Heading2"/>
        <w:jc w:val="both"/>
      </w:pPr>
      <w:r>
        <w:t>Accounting cycle</w:t>
      </w:r>
    </w:p>
    <w:p w:rsidR="001A1547" w:rsidRDefault="009548E7" w:rsidP="008E7CB7">
      <w:pPr>
        <w:pStyle w:val="ListParagraph"/>
        <w:numPr>
          <w:ilvl w:val="0"/>
          <w:numId w:val="2"/>
        </w:numPr>
        <w:jc w:val="both"/>
      </w:pPr>
      <w:r>
        <w:t>Journalise, post to ledge</w:t>
      </w:r>
      <w:r w:rsidR="00792E9F">
        <w:t>r</w:t>
      </w:r>
    </w:p>
    <w:p w:rsidR="009548E7" w:rsidRDefault="009548E7" w:rsidP="008E7CB7">
      <w:pPr>
        <w:pStyle w:val="ListParagraph"/>
        <w:numPr>
          <w:ilvl w:val="1"/>
          <w:numId w:val="2"/>
        </w:numPr>
        <w:jc w:val="both"/>
      </w:pPr>
      <w:r>
        <w:t>Unadjusted trial balance</w:t>
      </w:r>
    </w:p>
    <w:p w:rsidR="009548E7" w:rsidRDefault="009548E7" w:rsidP="008E7CB7">
      <w:pPr>
        <w:pStyle w:val="ListParagraph"/>
        <w:numPr>
          <w:ilvl w:val="0"/>
          <w:numId w:val="2"/>
        </w:numPr>
        <w:jc w:val="both"/>
      </w:pPr>
      <w:r>
        <w:t>Adjusting entries</w:t>
      </w:r>
      <w:r w:rsidR="00701CFD">
        <w:t>, post to ledger</w:t>
      </w:r>
    </w:p>
    <w:p w:rsidR="009548E7" w:rsidRDefault="009548E7" w:rsidP="008E7CB7">
      <w:pPr>
        <w:pStyle w:val="ListParagraph"/>
        <w:numPr>
          <w:ilvl w:val="1"/>
          <w:numId w:val="2"/>
        </w:numPr>
        <w:jc w:val="both"/>
      </w:pPr>
      <w:r>
        <w:t>Adjusted trial balance</w:t>
      </w:r>
    </w:p>
    <w:p w:rsidR="009548E7" w:rsidRPr="00763F9C" w:rsidRDefault="00792E9F" w:rsidP="008E7CB7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763F9C">
        <w:rPr>
          <w:b/>
          <w:bCs/>
        </w:rPr>
        <w:t>Financial statements</w:t>
      </w:r>
    </w:p>
    <w:p w:rsidR="00701CFD" w:rsidRDefault="00701CFD" w:rsidP="008E7CB7">
      <w:pPr>
        <w:pStyle w:val="ListParagraph"/>
        <w:numPr>
          <w:ilvl w:val="0"/>
          <w:numId w:val="2"/>
        </w:numPr>
        <w:jc w:val="both"/>
      </w:pPr>
      <w:r>
        <w:t>Closing journal entries, post to ledger</w:t>
      </w:r>
    </w:p>
    <w:p w:rsidR="00701CFD" w:rsidRDefault="00701CFD" w:rsidP="008E7CB7">
      <w:pPr>
        <w:pStyle w:val="ListParagraph"/>
        <w:numPr>
          <w:ilvl w:val="1"/>
          <w:numId w:val="2"/>
        </w:numPr>
        <w:jc w:val="both"/>
      </w:pPr>
      <w:r>
        <w:t>Post-closing trial balance</w:t>
      </w:r>
    </w:p>
    <w:p w:rsidR="00F72E2E" w:rsidRDefault="00F72E2E" w:rsidP="008E7CB7">
      <w:pPr>
        <w:pStyle w:val="ListParagraph"/>
        <w:numPr>
          <w:ilvl w:val="0"/>
          <w:numId w:val="2"/>
        </w:numPr>
        <w:jc w:val="both"/>
      </w:pPr>
      <w:r>
        <w:t>Return to star</w:t>
      </w:r>
      <w:r w:rsidR="00763F9C">
        <w:t>t</w:t>
      </w:r>
    </w:p>
    <w:p w:rsidR="005F15D3" w:rsidRDefault="006D52D3" w:rsidP="008E7CB7">
      <w:pPr>
        <w:pStyle w:val="Heading2"/>
        <w:jc w:val="both"/>
      </w:pPr>
      <w:r>
        <w:t>Accounting period</w:t>
      </w:r>
    </w:p>
    <w:p w:rsidR="006D52D3" w:rsidRDefault="007B597D" w:rsidP="008E7CB7">
      <w:pPr>
        <w:pStyle w:val="ListParagraph"/>
        <w:numPr>
          <w:ilvl w:val="0"/>
          <w:numId w:val="2"/>
        </w:numPr>
        <w:jc w:val="both"/>
      </w:pPr>
      <w:r>
        <w:t>Accountants divide the economic life of a business into time periods</w:t>
      </w:r>
    </w:p>
    <w:p w:rsidR="0049334B" w:rsidRDefault="007B597D" w:rsidP="008E7CB7">
      <w:pPr>
        <w:pStyle w:val="ListParagraph"/>
        <w:numPr>
          <w:ilvl w:val="1"/>
          <w:numId w:val="2"/>
        </w:numPr>
        <w:jc w:val="both"/>
      </w:pPr>
      <w:r>
        <w:t>e.g. month</w:t>
      </w:r>
      <w:r w:rsidR="008B621F">
        <w:t>ly</w:t>
      </w:r>
      <w:r>
        <w:t>, quarter</w:t>
      </w:r>
      <w:r w:rsidR="008B621F">
        <w:t>ly</w:t>
      </w:r>
      <w:r>
        <w:t xml:space="preserve">, </w:t>
      </w:r>
      <w:r w:rsidR="00E8067F">
        <w:t>semi-annual</w:t>
      </w:r>
      <w:r w:rsidR="008B621F">
        <w:t>ly</w:t>
      </w:r>
      <w:r w:rsidR="00732F88">
        <w:t xml:space="preserve"> (includes interim)</w:t>
      </w:r>
      <w:r w:rsidR="00E8067F">
        <w:t xml:space="preserve">, </w:t>
      </w:r>
      <w:r w:rsidR="0049334B">
        <w:t>annually (generally not calendar year)</w:t>
      </w:r>
    </w:p>
    <w:p w:rsidR="0049334B" w:rsidRDefault="00553B4B" w:rsidP="008E7CB7">
      <w:pPr>
        <w:pStyle w:val="Heading2"/>
        <w:jc w:val="both"/>
      </w:pPr>
      <w:r>
        <w:t>Adjusting entries</w:t>
      </w:r>
    </w:p>
    <w:p w:rsidR="002924AC" w:rsidRDefault="002924AC" w:rsidP="008E7CB7">
      <w:pPr>
        <w:pStyle w:val="ListParagraph"/>
        <w:numPr>
          <w:ilvl w:val="0"/>
          <w:numId w:val="2"/>
        </w:numPr>
        <w:jc w:val="both"/>
      </w:pPr>
      <w:r>
        <w:t>Adjusting entries NEVER include cash</w:t>
      </w:r>
    </w:p>
    <w:p w:rsidR="00AD56C8" w:rsidRPr="002924AC" w:rsidRDefault="00AD56C8" w:rsidP="008E7CB7">
      <w:pPr>
        <w:pStyle w:val="ListParagraph"/>
        <w:numPr>
          <w:ilvl w:val="0"/>
          <w:numId w:val="2"/>
        </w:numPr>
        <w:jc w:val="both"/>
      </w:pPr>
      <w:r>
        <w:t>Make sure you check chart of accounts if provided for account names</w:t>
      </w:r>
    </w:p>
    <w:p w:rsidR="007A689A" w:rsidRDefault="007A689A" w:rsidP="008E7CB7">
      <w:pPr>
        <w:pStyle w:val="Heading3"/>
        <w:jc w:val="both"/>
      </w:pPr>
      <w:r>
        <w:t>Why do we have them?</w:t>
      </w:r>
    </w:p>
    <w:p w:rsidR="007F1EAA" w:rsidRDefault="002D7B51" w:rsidP="008E7CB7">
      <w:pPr>
        <w:pStyle w:val="ListParagraph"/>
        <w:numPr>
          <w:ilvl w:val="0"/>
          <w:numId w:val="2"/>
        </w:numPr>
        <w:jc w:val="both"/>
      </w:pPr>
      <w:r>
        <w:t>Some events are not journalised daily for efficiency</w:t>
      </w:r>
    </w:p>
    <w:p w:rsidR="002D7B51" w:rsidRDefault="003678F1" w:rsidP="008E7CB7">
      <w:pPr>
        <w:pStyle w:val="ListParagraph"/>
        <w:numPr>
          <w:ilvl w:val="0"/>
          <w:numId w:val="2"/>
        </w:numPr>
        <w:jc w:val="both"/>
      </w:pPr>
      <w:r>
        <w:t>Some events are not reliably known until the end of the period</w:t>
      </w:r>
    </w:p>
    <w:p w:rsidR="003678F1" w:rsidRDefault="006F1D3F" w:rsidP="008E7CB7">
      <w:pPr>
        <w:pStyle w:val="ListParagraph"/>
        <w:numPr>
          <w:ilvl w:val="0"/>
          <w:numId w:val="2"/>
        </w:numPr>
        <w:jc w:val="both"/>
      </w:pPr>
      <w:r>
        <w:t>Some events were not recorded as invoiced were not sent/received</w:t>
      </w:r>
      <w:r w:rsidR="00D82706">
        <w:t>, but we still have to</w:t>
      </w:r>
    </w:p>
    <w:p w:rsidR="00D82706" w:rsidRDefault="007A689A" w:rsidP="008E7CB7">
      <w:pPr>
        <w:pStyle w:val="Heading3"/>
        <w:jc w:val="both"/>
      </w:pPr>
      <w:r>
        <w:t>Examples</w:t>
      </w:r>
    </w:p>
    <w:p w:rsidR="007A689A" w:rsidRDefault="00871693" w:rsidP="008E7CB7">
      <w:pPr>
        <w:pStyle w:val="ListParagraph"/>
        <w:numPr>
          <w:ilvl w:val="0"/>
          <w:numId w:val="2"/>
        </w:numPr>
        <w:jc w:val="both"/>
      </w:pPr>
      <w:r>
        <w:t xml:space="preserve">Assets have been </w:t>
      </w:r>
      <w:r w:rsidR="005F7227">
        <w:t xml:space="preserve">(partially) consumed - </w:t>
      </w:r>
      <w:r>
        <w:t>supplies, prepayments</w:t>
      </w:r>
      <w:r w:rsidR="00354749">
        <w:t xml:space="preserve"> have been consumed</w:t>
      </w:r>
    </w:p>
    <w:p w:rsidR="00871693" w:rsidRDefault="005F7227" w:rsidP="008E7CB7">
      <w:pPr>
        <w:pStyle w:val="ListParagraph"/>
        <w:numPr>
          <w:ilvl w:val="0"/>
          <w:numId w:val="2"/>
        </w:numPr>
        <w:jc w:val="both"/>
      </w:pPr>
      <w:r>
        <w:t>Liabilities have been (partially) satisfied - u</w:t>
      </w:r>
      <w:r w:rsidR="0065307F">
        <w:t>nearned revenue may have been earned</w:t>
      </w:r>
    </w:p>
    <w:p w:rsidR="00354749" w:rsidRDefault="00354749" w:rsidP="008E7CB7">
      <w:pPr>
        <w:jc w:val="both"/>
      </w:pPr>
    </w:p>
    <w:p w:rsidR="009050E3" w:rsidRDefault="00A024C3" w:rsidP="008E7CB7">
      <w:pPr>
        <w:pStyle w:val="ListParagraph"/>
        <w:numPr>
          <w:ilvl w:val="0"/>
          <w:numId w:val="2"/>
        </w:numPr>
        <w:jc w:val="both"/>
      </w:pPr>
      <w:r>
        <w:t xml:space="preserve">Revenue accruals – goods or services </w:t>
      </w:r>
      <w:r w:rsidR="004E5759">
        <w:t>provided, but not billed or paid</w:t>
      </w:r>
    </w:p>
    <w:p w:rsidR="004E5759" w:rsidRDefault="004E5759" w:rsidP="008E7CB7">
      <w:pPr>
        <w:pStyle w:val="ListParagraph"/>
        <w:numPr>
          <w:ilvl w:val="0"/>
          <w:numId w:val="2"/>
        </w:numPr>
        <w:jc w:val="both"/>
      </w:pPr>
      <w:r>
        <w:t>Expense accruals – goods or services received, but not billed or paid</w:t>
      </w:r>
    </w:p>
    <w:p w:rsidR="004E5759" w:rsidRDefault="00AF38C2" w:rsidP="008E7CB7">
      <w:pPr>
        <w:pStyle w:val="ListParagraph"/>
        <w:numPr>
          <w:ilvl w:val="0"/>
          <w:numId w:val="2"/>
        </w:numPr>
        <w:jc w:val="both"/>
      </w:pPr>
      <w:r>
        <w:t xml:space="preserve">Expense recorded in full when cash paid, but some future benefit </w:t>
      </w:r>
      <w:r w:rsidR="00A60CA3">
        <w:t>still exists</w:t>
      </w:r>
    </w:p>
    <w:p w:rsidR="00A60CA3" w:rsidRDefault="00A60CA3" w:rsidP="008E7CB7">
      <w:pPr>
        <w:jc w:val="both"/>
      </w:pPr>
    </w:p>
    <w:p w:rsidR="00A60CA3" w:rsidRDefault="00A60CA3" w:rsidP="008E7CB7">
      <w:pPr>
        <w:pStyle w:val="ListParagraph"/>
        <w:numPr>
          <w:ilvl w:val="0"/>
          <w:numId w:val="2"/>
        </w:numPr>
        <w:jc w:val="both"/>
      </w:pPr>
      <w:r>
        <w:t>Depreciation</w:t>
      </w:r>
    </w:p>
    <w:p w:rsidR="00825664" w:rsidRDefault="00700DFB" w:rsidP="008E7CB7">
      <w:pPr>
        <w:pStyle w:val="Heading1"/>
        <w:jc w:val="both"/>
      </w:pPr>
      <w:r>
        <w:lastRenderedPageBreak/>
        <w:t>Chapter 4 – Completing the accounting cycle (closing</w:t>
      </w:r>
      <w:r w:rsidR="000C5054">
        <w:t xml:space="preserve"> entries</w:t>
      </w:r>
      <w:r>
        <w:t>)</w:t>
      </w:r>
    </w:p>
    <w:p w:rsidR="00615CD8" w:rsidRDefault="00276D01" w:rsidP="008E7CB7">
      <w:pPr>
        <w:pStyle w:val="Heading2"/>
        <w:jc w:val="both"/>
      </w:pPr>
      <w:r>
        <w:t>Nature and purpose</w:t>
      </w:r>
    </w:p>
    <w:p w:rsidR="00752997" w:rsidRDefault="00276D01" w:rsidP="008E7CB7">
      <w:pPr>
        <w:pStyle w:val="ListParagraph"/>
        <w:numPr>
          <w:ilvl w:val="0"/>
          <w:numId w:val="2"/>
        </w:numPr>
        <w:jc w:val="both"/>
      </w:pPr>
      <w:r>
        <w:t xml:space="preserve">Nature: Transfer </w:t>
      </w:r>
      <w:r w:rsidR="00752997">
        <w:t xml:space="preserve">temporary accounts to </w:t>
      </w:r>
      <w:r w:rsidR="00F24F0A">
        <w:t>permanent accounts</w:t>
      </w:r>
    </w:p>
    <w:p w:rsidR="00752997" w:rsidRDefault="00752997" w:rsidP="008E7CB7">
      <w:pPr>
        <w:pStyle w:val="ListParagraph"/>
        <w:numPr>
          <w:ilvl w:val="1"/>
          <w:numId w:val="2"/>
        </w:numPr>
        <w:jc w:val="both"/>
      </w:pPr>
      <w:r>
        <w:t>Temporary accounts</w:t>
      </w:r>
      <w:r w:rsidR="00AF4E6C">
        <w:t xml:space="preserve"> – income, expenses, dividends</w:t>
      </w:r>
      <w:r w:rsidR="00824081">
        <w:t xml:space="preserve"> – only relate to one accounting period</w:t>
      </w:r>
    </w:p>
    <w:p w:rsidR="00AF4E6C" w:rsidRDefault="00F24F0A" w:rsidP="008E7CB7">
      <w:pPr>
        <w:pStyle w:val="ListParagraph"/>
        <w:numPr>
          <w:ilvl w:val="1"/>
          <w:numId w:val="2"/>
        </w:numPr>
        <w:jc w:val="both"/>
      </w:pPr>
      <w:r>
        <w:t xml:space="preserve">Permanent accounts – assets, liabilities, share </w:t>
      </w:r>
      <w:r w:rsidR="00890354">
        <w:t>capital/reserves (balance sheet</w:t>
      </w:r>
      <w:r w:rsidR="00890354">
        <w:br/>
      </w:r>
      <w:r>
        <w:t>equity)</w:t>
      </w:r>
      <w:r w:rsidR="00890354">
        <w:t xml:space="preserve"> – carried forward into future </w:t>
      </w:r>
      <w:r w:rsidR="00C92F3C">
        <w:t>accounting periods</w:t>
      </w:r>
    </w:p>
    <w:p w:rsidR="00276D01" w:rsidRDefault="00276D01" w:rsidP="008E7CB7">
      <w:pPr>
        <w:pStyle w:val="ListParagraph"/>
        <w:numPr>
          <w:ilvl w:val="0"/>
          <w:numId w:val="2"/>
        </w:numPr>
        <w:jc w:val="both"/>
      </w:pPr>
      <w:r>
        <w:t>Purpose: Update reserve balances, give temporary accounts a ‘fresh start’</w:t>
      </w:r>
    </w:p>
    <w:p w:rsidR="002554E9" w:rsidRDefault="00017E65" w:rsidP="008E7CB7">
      <w:pPr>
        <w:pStyle w:val="Heading2"/>
        <w:jc w:val="both"/>
      </w:pPr>
      <w:r>
        <w:t>The closing process</w:t>
      </w:r>
    </w:p>
    <w:p w:rsidR="00017E65" w:rsidRPr="00017E65" w:rsidRDefault="00017E65" w:rsidP="008E7CB7">
      <w:pPr>
        <w:pStyle w:val="ListParagraph"/>
        <w:numPr>
          <w:ilvl w:val="0"/>
          <w:numId w:val="2"/>
        </w:numPr>
        <w:jc w:val="both"/>
      </w:pPr>
      <w:r>
        <w:t>Debit revenues and gains</w:t>
      </w:r>
      <w:r w:rsidR="000205EF">
        <w:t xml:space="preserve"> that affect profit</w:t>
      </w:r>
      <w:r>
        <w:t>, credit income summary</w:t>
      </w:r>
    </w:p>
    <w:p w:rsidR="001531FD" w:rsidRDefault="00E01C3F" w:rsidP="008E7CB7">
      <w:pPr>
        <w:pStyle w:val="ListParagraph"/>
        <w:numPr>
          <w:ilvl w:val="0"/>
          <w:numId w:val="2"/>
        </w:numPr>
        <w:jc w:val="both"/>
      </w:pPr>
      <w:r>
        <w:t>Credit expenses and losses, debit income summary</w:t>
      </w:r>
    </w:p>
    <w:p w:rsidR="00E01C3F" w:rsidRDefault="00DE03CC" w:rsidP="008E7CB7">
      <w:pPr>
        <w:pStyle w:val="ListParagraph"/>
        <w:numPr>
          <w:ilvl w:val="0"/>
          <w:numId w:val="2"/>
        </w:numPr>
        <w:jc w:val="both"/>
      </w:pPr>
      <w:r>
        <w:t>If profit, debit income summary, credit retained earnings</w:t>
      </w:r>
      <w:r w:rsidR="005F794A">
        <w:t xml:space="preserve"> (if loss, reverse)</w:t>
      </w:r>
    </w:p>
    <w:p w:rsidR="00DE03CC" w:rsidRDefault="001B6B28" w:rsidP="008E7CB7">
      <w:pPr>
        <w:pStyle w:val="ListParagraph"/>
        <w:numPr>
          <w:ilvl w:val="0"/>
          <w:numId w:val="2"/>
        </w:numPr>
        <w:jc w:val="both"/>
      </w:pPr>
      <w:r>
        <w:t>Credit dividends, debit retained earnings</w:t>
      </w:r>
      <w:r w:rsidR="00775580">
        <w:t xml:space="preserve"> (directly, not to income summary)</w:t>
      </w:r>
    </w:p>
    <w:p w:rsidR="005050A7" w:rsidRDefault="00D46C2D" w:rsidP="008E7CB7">
      <w:pPr>
        <w:pStyle w:val="ListParagraph"/>
        <w:numPr>
          <w:ilvl w:val="0"/>
          <w:numId w:val="2"/>
        </w:numPr>
        <w:jc w:val="both"/>
      </w:pPr>
      <w:r>
        <w:t xml:space="preserve">Debit other comprehensive income, credit other reserves </w:t>
      </w:r>
      <w:r w:rsidR="000D7F37">
        <w:t>(in general)</w:t>
      </w:r>
    </w:p>
    <w:p w:rsidR="00931911" w:rsidRDefault="00931911" w:rsidP="008E7CB7">
      <w:pPr>
        <w:pStyle w:val="Heading2"/>
        <w:jc w:val="both"/>
      </w:pPr>
      <w:r>
        <w:t>Correcting entries</w:t>
      </w:r>
    </w:p>
    <w:p w:rsidR="00931911" w:rsidRDefault="00931911" w:rsidP="008E7CB7">
      <w:pPr>
        <w:pStyle w:val="ListParagraph"/>
        <w:numPr>
          <w:ilvl w:val="0"/>
          <w:numId w:val="2"/>
        </w:numPr>
        <w:jc w:val="both"/>
      </w:pPr>
      <w:r>
        <w:t>If you’ve screwed up…</w:t>
      </w:r>
    </w:p>
    <w:p w:rsidR="00931911" w:rsidRDefault="009F732D" w:rsidP="008E7CB7">
      <w:pPr>
        <w:pStyle w:val="ListParagraph"/>
        <w:numPr>
          <w:ilvl w:val="0"/>
          <w:numId w:val="2"/>
        </w:numPr>
        <w:jc w:val="both"/>
      </w:pPr>
      <w:r>
        <w:t>Correcting entries are made whenever an error is discovered</w:t>
      </w:r>
    </w:p>
    <w:p w:rsidR="009F732D" w:rsidRDefault="009F732D" w:rsidP="008E7CB7">
      <w:pPr>
        <w:pStyle w:val="ListParagraph"/>
        <w:numPr>
          <w:ilvl w:val="0"/>
          <w:numId w:val="2"/>
        </w:numPr>
        <w:jc w:val="both"/>
      </w:pPr>
      <w:r>
        <w:t>They must be posted before closing entries occur</w:t>
      </w:r>
    </w:p>
    <w:p w:rsidR="004005A7" w:rsidRDefault="004005A7" w:rsidP="008E7CB7">
      <w:pPr>
        <w:jc w:val="both"/>
      </w:pPr>
    </w:p>
    <w:p w:rsidR="004005A7" w:rsidRDefault="004005A7" w:rsidP="008E7CB7">
      <w:pPr>
        <w:pStyle w:val="ListParagraph"/>
        <w:numPr>
          <w:ilvl w:val="0"/>
          <w:numId w:val="2"/>
        </w:numPr>
        <w:jc w:val="both"/>
      </w:pPr>
      <w:r>
        <w:t>If an income or expense is incorrectly stated</w:t>
      </w:r>
    </w:p>
    <w:p w:rsidR="00045F48" w:rsidRDefault="00045F48" w:rsidP="008E7CB7">
      <w:pPr>
        <w:pStyle w:val="ListParagraph"/>
        <w:numPr>
          <w:ilvl w:val="1"/>
          <w:numId w:val="2"/>
        </w:numPr>
        <w:jc w:val="both"/>
      </w:pPr>
      <w:r>
        <w:t>If the error is found during the period</w:t>
      </w:r>
      <w:r w:rsidR="004005A7">
        <w:t xml:space="preserve">, correct them </w:t>
      </w:r>
      <w:r w:rsidR="004E4010">
        <w:t>to their income or expense account</w:t>
      </w:r>
    </w:p>
    <w:p w:rsidR="004E4010" w:rsidRDefault="004E4010" w:rsidP="008E7CB7">
      <w:pPr>
        <w:pStyle w:val="ListParagraph"/>
        <w:numPr>
          <w:ilvl w:val="1"/>
          <w:numId w:val="2"/>
        </w:numPr>
        <w:jc w:val="both"/>
      </w:pPr>
      <w:r>
        <w:t>If the error is found after the period, correct them to retained earnings (as we have already closed them for the period)</w:t>
      </w:r>
    </w:p>
    <w:p w:rsidR="00E74C0D" w:rsidRDefault="00E74C0D" w:rsidP="008E7CB7">
      <w:pPr>
        <w:jc w:val="both"/>
      </w:pPr>
    </w:p>
    <w:p w:rsidR="00E74C0D" w:rsidRDefault="00E74C0D" w:rsidP="008E7CB7">
      <w:pPr>
        <w:jc w:val="both"/>
        <w:rPr>
          <w:b/>
          <w:bCs/>
        </w:rPr>
      </w:pPr>
      <w:r>
        <w:rPr>
          <w:b/>
          <w:bCs/>
        </w:rPr>
        <w:t>Disclosure requirements listed under Chapter 2</w:t>
      </w:r>
    </w:p>
    <w:p w:rsidR="00E74C0D" w:rsidRDefault="00DC1218" w:rsidP="008E7CB7">
      <w:pPr>
        <w:pStyle w:val="Heading1"/>
        <w:jc w:val="both"/>
      </w:pPr>
      <w:r>
        <w:t>Chapter 5 – Inventory</w:t>
      </w:r>
    </w:p>
    <w:p w:rsidR="00DC1218" w:rsidRDefault="00CC215C" w:rsidP="008E7CB7">
      <w:pPr>
        <w:pStyle w:val="Heading2"/>
        <w:jc w:val="both"/>
      </w:pPr>
      <w:r>
        <w:t>Definitions of inventory</w:t>
      </w:r>
    </w:p>
    <w:p w:rsidR="00640FBB" w:rsidRDefault="00640FBB" w:rsidP="008E7CB7">
      <w:pPr>
        <w:pStyle w:val="ListParagraph"/>
        <w:numPr>
          <w:ilvl w:val="0"/>
          <w:numId w:val="2"/>
        </w:numPr>
        <w:jc w:val="both"/>
      </w:pPr>
      <w:r>
        <w:t>Inventories are current assets held:</w:t>
      </w:r>
    </w:p>
    <w:p w:rsidR="00640FBB" w:rsidRDefault="00640FBB" w:rsidP="008E7CB7">
      <w:pPr>
        <w:pStyle w:val="ListParagraph"/>
        <w:numPr>
          <w:ilvl w:val="1"/>
          <w:numId w:val="2"/>
        </w:numPr>
        <w:jc w:val="both"/>
      </w:pPr>
      <w:r>
        <w:t>For sale in the ordinary course of business (finished goods)</w:t>
      </w:r>
    </w:p>
    <w:p w:rsidR="00640FBB" w:rsidRDefault="00640FBB" w:rsidP="008E7CB7">
      <w:pPr>
        <w:pStyle w:val="ListParagraph"/>
        <w:numPr>
          <w:ilvl w:val="1"/>
          <w:numId w:val="2"/>
        </w:numPr>
        <w:jc w:val="both"/>
      </w:pPr>
      <w:r>
        <w:t>In the process of production for such sale (work in progress)</w:t>
      </w:r>
    </w:p>
    <w:p w:rsidR="00640FBB" w:rsidRDefault="00E9663A" w:rsidP="008E7CB7">
      <w:pPr>
        <w:pStyle w:val="ListParagraph"/>
        <w:numPr>
          <w:ilvl w:val="1"/>
          <w:numId w:val="2"/>
        </w:numPr>
        <w:jc w:val="both"/>
      </w:pPr>
      <w:r>
        <w:t>In the form of materials or sup</w:t>
      </w:r>
      <w:r w:rsidR="00640FBB">
        <w:t>plies to be consumed in the production process (raw materials)</w:t>
      </w:r>
    </w:p>
    <w:p w:rsidR="00C61C63" w:rsidRDefault="00C61C63" w:rsidP="00C61C63">
      <w:pPr>
        <w:pStyle w:val="Heading2"/>
      </w:pPr>
      <w:r>
        <w:t>Inventory systems</w:t>
      </w:r>
    </w:p>
    <w:p w:rsidR="00C61C63" w:rsidRDefault="00C61C63" w:rsidP="00C61C63">
      <w:pPr>
        <w:pStyle w:val="Heading3"/>
      </w:pPr>
      <w:r>
        <w:t>Periodic</w:t>
      </w:r>
    </w:p>
    <w:p w:rsidR="00C61C63" w:rsidRDefault="00597328" w:rsidP="00C61C63">
      <w:pPr>
        <w:pStyle w:val="ListParagraph"/>
        <w:numPr>
          <w:ilvl w:val="0"/>
          <w:numId w:val="2"/>
        </w:numPr>
      </w:pPr>
      <w:r>
        <w:t>Not commonly used</w:t>
      </w:r>
    </w:p>
    <w:p w:rsidR="00597328" w:rsidRDefault="00597328" w:rsidP="00C61C63">
      <w:pPr>
        <w:pStyle w:val="ListParagraph"/>
        <w:numPr>
          <w:ilvl w:val="0"/>
          <w:numId w:val="2"/>
        </w:numPr>
      </w:pPr>
      <w:r>
        <w:t>No running record of inventory, cost of goods sold</w:t>
      </w:r>
    </w:p>
    <w:p w:rsidR="00F31886" w:rsidRDefault="00F31886" w:rsidP="00F31886">
      <w:pPr>
        <w:pStyle w:val="Heading3"/>
      </w:pPr>
      <w:r>
        <w:t>Perpetual</w:t>
      </w:r>
    </w:p>
    <w:p w:rsidR="00F31886" w:rsidRDefault="00F31886" w:rsidP="00F31886">
      <w:pPr>
        <w:pStyle w:val="ListParagraph"/>
        <w:numPr>
          <w:ilvl w:val="0"/>
          <w:numId w:val="2"/>
        </w:numPr>
      </w:pPr>
      <w:r>
        <w:t>Commonly used, technology helps</w:t>
      </w:r>
    </w:p>
    <w:p w:rsidR="00F31886" w:rsidRDefault="00E81A6F" w:rsidP="00E81A6F">
      <w:pPr>
        <w:pStyle w:val="ListParagraph"/>
        <w:numPr>
          <w:ilvl w:val="0"/>
          <w:numId w:val="2"/>
        </w:numPr>
      </w:pPr>
      <w:r>
        <w:t>Merchandise inventory and cost of goods sold are updated as transactions occur</w:t>
      </w:r>
    </w:p>
    <w:p w:rsidR="00E81A6F" w:rsidRDefault="00E81A6F" w:rsidP="00E81A6F">
      <w:pPr>
        <w:pStyle w:val="ListParagraph"/>
        <w:numPr>
          <w:ilvl w:val="0"/>
          <w:numId w:val="2"/>
        </w:numPr>
      </w:pPr>
      <w:r>
        <w:t>Periodic inventory counts are still needed to check inventory levels (calculate thefts, errors</w:t>
      </w:r>
      <w:r w:rsidR="00EA2233">
        <w:t xml:space="preserve"> </w:t>
      </w:r>
      <w:r w:rsidR="007B32E6">
        <w:t>etc.</w:t>
      </w:r>
      <w:r>
        <w:t>)</w:t>
      </w:r>
    </w:p>
    <w:p w:rsidR="007B32E6" w:rsidRDefault="007B32E6" w:rsidP="007B32E6">
      <w:pPr>
        <w:pStyle w:val="Heading2"/>
      </w:pPr>
      <w:r>
        <w:lastRenderedPageBreak/>
        <w:t>Freight costs</w:t>
      </w:r>
    </w:p>
    <w:p w:rsidR="007B32E6" w:rsidRDefault="007B32E6" w:rsidP="007B32E6">
      <w:pPr>
        <w:pStyle w:val="Heading3"/>
      </w:pPr>
      <w:r>
        <w:t>FOB (freight on board) shipping point</w:t>
      </w:r>
    </w:p>
    <w:p w:rsidR="007B32E6" w:rsidRPr="007B32E6" w:rsidRDefault="007B32E6" w:rsidP="007B32E6">
      <w:pPr>
        <w:pStyle w:val="ListParagraph"/>
        <w:numPr>
          <w:ilvl w:val="0"/>
          <w:numId w:val="2"/>
        </w:numPr>
        <w:rPr>
          <w:b/>
          <w:bCs/>
        </w:rPr>
      </w:pPr>
      <w:r>
        <w:t>When the seller gives goods to the carrier, control is given to the buyer</w:t>
      </w:r>
    </w:p>
    <w:p w:rsidR="007B32E6" w:rsidRPr="007B32E6" w:rsidRDefault="007B32E6" w:rsidP="007B32E6">
      <w:pPr>
        <w:pStyle w:val="ListParagraph"/>
        <w:numPr>
          <w:ilvl w:val="0"/>
          <w:numId w:val="2"/>
        </w:numPr>
        <w:rPr>
          <w:b/>
          <w:bCs/>
        </w:rPr>
      </w:pPr>
      <w:r>
        <w:t>Buyer pays the freight costs, which are considered part of merchandise inventory cost</w:t>
      </w:r>
    </w:p>
    <w:p w:rsidR="007B32E6" w:rsidRPr="00B126BC" w:rsidRDefault="00B126BC" w:rsidP="007B32E6">
      <w:pPr>
        <w:pStyle w:val="ListParagraph"/>
        <w:numPr>
          <w:ilvl w:val="0"/>
          <w:numId w:val="2"/>
        </w:numPr>
        <w:rPr>
          <w:b/>
          <w:bCs/>
        </w:rPr>
      </w:pPr>
      <w:r>
        <w:t>Buyer is responsible for insurance</w:t>
      </w:r>
    </w:p>
    <w:p w:rsidR="00B126BC" w:rsidRDefault="00625C34" w:rsidP="00625C34">
      <w:pPr>
        <w:pStyle w:val="Heading3"/>
      </w:pPr>
      <w:r>
        <w:t>FOB Destination</w:t>
      </w:r>
    </w:p>
    <w:p w:rsidR="009261CC" w:rsidRDefault="0051654B" w:rsidP="009261CC">
      <w:pPr>
        <w:pStyle w:val="ListParagraph"/>
        <w:numPr>
          <w:ilvl w:val="0"/>
          <w:numId w:val="2"/>
        </w:numPr>
      </w:pPr>
      <w:r>
        <w:t>Seller has control of the goods while in shipment</w:t>
      </w:r>
      <w:r w:rsidR="009261CC">
        <w:t xml:space="preserve"> - buyer</w:t>
      </w:r>
      <w:r>
        <w:t xml:space="preserve"> only gains control when goods arrive</w:t>
      </w:r>
    </w:p>
    <w:p w:rsidR="0051654B" w:rsidRDefault="009261CC" w:rsidP="00BA04ED">
      <w:pPr>
        <w:pStyle w:val="ListParagraph"/>
        <w:numPr>
          <w:ilvl w:val="0"/>
          <w:numId w:val="2"/>
        </w:numPr>
      </w:pPr>
      <w:r>
        <w:t>S</w:t>
      </w:r>
      <w:r w:rsidR="0051654B">
        <w:t>eller pays for freight costs</w:t>
      </w:r>
      <w:r w:rsidR="00DA5E4B">
        <w:t xml:space="preserve">, </w:t>
      </w:r>
      <w:r w:rsidR="00BA04ED">
        <w:t>freight-out expense</w:t>
      </w:r>
    </w:p>
    <w:p w:rsidR="006235D3" w:rsidRDefault="00A971B7" w:rsidP="00FD692D">
      <w:pPr>
        <w:pStyle w:val="Heading2"/>
      </w:pPr>
      <w:r>
        <w:t>Purchase returns and allowances</w:t>
      </w:r>
      <w:r w:rsidR="009E7228">
        <w:t xml:space="preserve"> / discounts</w:t>
      </w:r>
    </w:p>
    <w:p w:rsidR="00A971B7" w:rsidRDefault="00433294" w:rsidP="00A971B7">
      <w:pPr>
        <w:pStyle w:val="ListParagraph"/>
        <w:numPr>
          <w:ilvl w:val="0"/>
          <w:numId w:val="2"/>
        </w:numPr>
      </w:pPr>
      <w:r>
        <w:t>Return – inventory is returned</w:t>
      </w:r>
    </w:p>
    <w:p w:rsidR="00433294" w:rsidRDefault="00433294" w:rsidP="00A971B7">
      <w:pPr>
        <w:pStyle w:val="ListParagraph"/>
        <w:numPr>
          <w:ilvl w:val="0"/>
          <w:numId w:val="2"/>
        </w:numPr>
      </w:pPr>
      <w:r>
        <w:t>Allowance – inventory is not returned, but a discount is allowed</w:t>
      </w:r>
    </w:p>
    <w:p w:rsidR="00795EAA" w:rsidRDefault="00795EAA" w:rsidP="00795EAA"/>
    <w:p w:rsidR="00795EAA" w:rsidRDefault="00795EAA" w:rsidP="00795EAA">
      <w:pPr>
        <w:pStyle w:val="ListParagraph"/>
        <w:numPr>
          <w:ilvl w:val="0"/>
          <w:numId w:val="2"/>
        </w:numPr>
      </w:pPr>
      <w:r>
        <w:t>For the buyer, returns reduce the cost of merchandise inventory (credited)</w:t>
      </w:r>
    </w:p>
    <w:p w:rsidR="00795EAA" w:rsidRDefault="00795EAA" w:rsidP="00795EAA">
      <w:pPr>
        <w:pStyle w:val="ListParagraph"/>
        <w:numPr>
          <w:ilvl w:val="0"/>
          <w:numId w:val="2"/>
        </w:numPr>
      </w:pPr>
      <w:r>
        <w:t xml:space="preserve">For the seller, returns increase ‘sales returns and allowances’ </w:t>
      </w:r>
      <w:r w:rsidR="009B1C44">
        <w:t xml:space="preserve">or ‘sales discount’ </w:t>
      </w:r>
      <w:r>
        <w:t>account – contra-revenue</w:t>
      </w:r>
      <w:r w:rsidR="000E07B7">
        <w:t xml:space="preserve"> accounts</w:t>
      </w:r>
    </w:p>
    <w:p w:rsidR="00BE56DE" w:rsidRDefault="00BE56DE" w:rsidP="00BE56DE"/>
    <w:p w:rsidR="00BE56DE" w:rsidRDefault="00BE56DE" w:rsidP="00BE56DE">
      <w:pPr>
        <w:pStyle w:val="ListParagraph"/>
        <w:numPr>
          <w:ilvl w:val="0"/>
          <w:numId w:val="2"/>
        </w:numPr>
      </w:pPr>
      <w:r>
        <w:t xml:space="preserve">All costs incurred before the asset is </w:t>
      </w:r>
      <w:r>
        <w:rPr>
          <w:b/>
          <w:bCs/>
        </w:rPr>
        <w:t>ready for intended use</w:t>
      </w:r>
      <w:r>
        <w:t xml:space="preserve"> are part of the cost of the asset.</w:t>
      </w:r>
    </w:p>
    <w:p w:rsidR="00F50DCD" w:rsidRDefault="00F50DCD" w:rsidP="00F50DCD">
      <w:pPr>
        <w:pStyle w:val="ListParagraph"/>
      </w:pPr>
    </w:p>
    <w:p w:rsidR="00F50DCD" w:rsidRDefault="00F50DCD" w:rsidP="00F50DCD">
      <w:pPr>
        <w:rPr>
          <w:b/>
          <w:bCs/>
        </w:rPr>
      </w:pPr>
      <w:r>
        <w:rPr>
          <w:b/>
          <w:bCs/>
        </w:rPr>
        <w:t>Statement of Comprehensive Income format listed under Chapter 2</w:t>
      </w:r>
      <w:r w:rsidR="0088640B">
        <w:rPr>
          <w:b/>
          <w:bCs/>
        </w:rPr>
        <w:t xml:space="preserve"> </w:t>
      </w:r>
    </w:p>
    <w:p w:rsidR="00BC30CB" w:rsidRDefault="00BC30CB" w:rsidP="008E7CB7">
      <w:pPr>
        <w:pStyle w:val="Heading1"/>
        <w:jc w:val="both"/>
      </w:pPr>
      <w:r>
        <w:t>Chapter 5½ - GST</w:t>
      </w:r>
      <w:r w:rsidR="009F0F6F">
        <w:t xml:space="preserve"> (clearing)</w:t>
      </w:r>
    </w:p>
    <w:p w:rsidR="0025426A" w:rsidRDefault="0025426A" w:rsidP="00337619">
      <w:pPr>
        <w:pStyle w:val="Heading2"/>
      </w:pPr>
      <w:r>
        <w:t>General rules</w:t>
      </w:r>
    </w:p>
    <w:p w:rsidR="0025426A" w:rsidRDefault="0025426A" w:rsidP="00BF6FBE">
      <w:pPr>
        <w:pStyle w:val="ListParagraph"/>
        <w:numPr>
          <w:ilvl w:val="0"/>
          <w:numId w:val="5"/>
        </w:numPr>
        <w:jc w:val="both"/>
      </w:pPr>
      <w:r>
        <w:t>GST is a domestic consumption (only within New Zealand [not a tax on exports, but including imports]), value-added tax.</w:t>
      </w:r>
    </w:p>
    <w:p w:rsidR="0025426A" w:rsidRDefault="0025426A" w:rsidP="00BF6FBE">
      <w:pPr>
        <w:pStyle w:val="ListParagraph"/>
        <w:numPr>
          <w:ilvl w:val="0"/>
          <w:numId w:val="5"/>
        </w:numPr>
        <w:jc w:val="both"/>
      </w:pPr>
      <w:r>
        <w:t>In  general, most businesses:</w:t>
      </w:r>
    </w:p>
    <w:p w:rsidR="0025426A" w:rsidRDefault="0025426A" w:rsidP="00BF6FBE">
      <w:pPr>
        <w:pStyle w:val="ListParagraph"/>
        <w:numPr>
          <w:ilvl w:val="1"/>
          <w:numId w:val="6"/>
        </w:numPr>
        <w:jc w:val="both"/>
      </w:pPr>
      <w:r>
        <w:t>Collect GST from customers when they sell their products; this amount is due to the government (current payable)</w:t>
      </w:r>
    </w:p>
    <w:p w:rsidR="0025426A" w:rsidRDefault="0025426A" w:rsidP="00BF6FBE">
      <w:pPr>
        <w:pStyle w:val="ListParagraph"/>
        <w:numPr>
          <w:ilvl w:val="1"/>
          <w:numId w:val="6"/>
        </w:numPr>
        <w:jc w:val="both"/>
      </w:pPr>
      <w:r>
        <w:t>Pay GST to suppliers for most assets and expenses (including prepayments); this amount may be claimed back from the government (current receivable)</w:t>
      </w:r>
    </w:p>
    <w:p w:rsidR="0025426A" w:rsidRDefault="0025426A" w:rsidP="00BF6FBE">
      <w:pPr>
        <w:pStyle w:val="ListParagraph"/>
        <w:numPr>
          <w:ilvl w:val="0"/>
          <w:numId w:val="5"/>
        </w:numPr>
        <w:jc w:val="both"/>
      </w:pPr>
      <w:r>
        <w:t xml:space="preserve">Effectively, the tax is only levied on the </w:t>
      </w:r>
      <w:r>
        <w:rPr>
          <w:b/>
          <w:bCs/>
        </w:rPr>
        <w:t>value added</w:t>
      </w:r>
      <w:r>
        <w:t xml:space="preserve"> by a business.</w:t>
      </w:r>
    </w:p>
    <w:p w:rsidR="0025426A" w:rsidRDefault="0025426A" w:rsidP="00BF6FBE">
      <w:pPr>
        <w:pStyle w:val="ListParagraph"/>
        <w:numPr>
          <w:ilvl w:val="0"/>
          <w:numId w:val="5"/>
        </w:numPr>
        <w:jc w:val="both"/>
      </w:pPr>
      <w:r>
        <w:t>Effectively, the consumer pays the entire amount of GST.</w:t>
      </w:r>
    </w:p>
    <w:p w:rsidR="0025426A" w:rsidRDefault="0025426A" w:rsidP="00BF6FBE">
      <w:pPr>
        <w:pStyle w:val="ListParagraph"/>
        <w:numPr>
          <w:ilvl w:val="0"/>
          <w:numId w:val="5"/>
        </w:numPr>
        <w:jc w:val="both"/>
      </w:pPr>
      <w:r>
        <w:t>GST rate in New Zealand is 15%</w:t>
      </w:r>
    </w:p>
    <w:p w:rsidR="0025426A" w:rsidRDefault="0025426A" w:rsidP="0025426A">
      <w:pPr>
        <w:jc w:val="both"/>
      </w:pPr>
    </w:p>
    <w:p w:rsidR="0025426A" w:rsidRDefault="0025426A" w:rsidP="00BF6FBE">
      <w:pPr>
        <w:pStyle w:val="ListParagraph"/>
        <w:numPr>
          <w:ilvl w:val="0"/>
          <w:numId w:val="5"/>
        </w:numPr>
        <w:jc w:val="both"/>
      </w:pPr>
      <w:r>
        <w:t>GST is neither an expense or a revenue – it is a current asset or liability</w:t>
      </w:r>
    </w:p>
    <w:p w:rsidR="0025426A" w:rsidRDefault="0025426A" w:rsidP="00BF6FBE">
      <w:pPr>
        <w:pStyle w:val="ListParagraph"/>
        <w:numPr>
          <w:ilvl w:val="0"/>
          <w:numId w:val="5"/>
        </w:numPr>
        <w:jc w:val="both"/>
      </w:pPr>
      <w:r>
        <w:t>Most assets/liabilities/expenses/revenues are stated net of GST – exceptions are accounts receivable and accounts payable</w:t>
      </w:r>
    </w:p>
    <w:p w:rsidR="0025426A" w:rsidRDefault="0025426A" w:rsidP="00BF6FBE">
      <w:pPr>
        <w:pStyle w:val="ListParagraph"/>
        <w:numPr>
          <w:ilvl w:val="0"/>
          <w:numId w:val="5"/>
        </w:numPr>
        <w:jc w:val="both"/>
      </w:pPr>
      <w:r>
        <w:t>“</w:t>
      </w:r>
      <w:r>
        <w:rPr>
          <w:i/>
          <w:iCs/>
        </w:rPr>
        <w:t>GST clearing</w:t>
      </w:r>
      <w:r>
        <w:t>” does not have a normal debit/credit balance</w:t>
      </w:r>
    </w:p>
    <w:p w:rsidR="0025426A" w:rsidRDefault="0025426A" w:rsidP="0025426A">
      <w:pPr>
        <w:jc w:val="both"/>
      </w:pPr>
    </w:p>
    <w:p w:rsidR="0025426A" w:rsidRDefault="0025426A" w:rsidP="00BF6FBE">
      <w:pPr>
        <w:pStyle w:val="ListParagraph"/>
        <w:numPr>
          <w:ilvl w:val="0"/>
          <w:numId w:val="5"/>
        </w:numPr>
        <w:jc w:val="both"/>
      </w:pPr>
      <w:r>
        <w:t>If a business is not GST registered, t</w:t>
      </w:r>
      <w:r w:rsidR="0027391F">
        <w:t>hen assets and expenses are more</w:t>
      </w:r>
      <w:r>
        <w:t xml:space="preserve"> costly – cannot claim back GST</w:t>
      </w:r>
    </w:p>
    <w:p w:rsidR="0025426A" w:rsidRDefault="000C452F" w:rsidP="000C452F">
      <w:pPr>
        <w:pStyle w:val="Heading2"/>
      </w:pPr>
      <w:r>
        <w:t>C</w:t>
      </w:r>
      <w:r w:rsidR="0025426A">
        <w:t>alculations</w:t>
      </w:r>
    </w:p>
    <w:p w:rsidR="0025426A" w:rsidRDefault="0025426A" w:rsidP="00BF6FBE">
      <w:pPr>
        <w:pStyle w:val="ListParagraph"/>
        <w:numPr>
          <w:ilvl w:val="0"/>
          <w:numId w:val="5"/>
        </w:numPr>
        <w:jc w:val="both"/>
      </w:pPr>
      <w:r>
        <w:t>If the invoice is GST inclusive, then divide by 1.15 to get GST exclusive price</w:t>
      </w:r>
      <w:r w:rsidR="009E46F9">
        <w:t>, difference is GST value</w:t>
      </w:r>
    </w:p>
    <w:p w:rsidR="0025426A" w:rsidRDefault="0025426A" w:rsidP="00124586">
      <w:pPr>
        <w:pStyle w:val="ListParagraph"/>
        <w:numPr>
          <w:ilvl w:val="0"/>
          <w:numId w:val="5"/>
        </w:numPr>
        <w:jc w:val="both"/>
      </w:pPr>
      <w:r>
        <w:t xml:space="preserve">If the invoice is GST exclusive, multiply by 0.15 to get the GST value, </w:t>
      </w:r>
      <w:r w:rsidR="00080EC0">
        <w:t xml:space="preserve">or </w:t>
      </w:r>
      <w:r w:rsidR="00117B8F">
        <w:t xml:space="preserve">multiply by </w:t>
      </w:r>
      <w:r>
        <w:t>1.15 to get</w:t>
      </w:r>
      <w:r w:rsidR="00124586">
        <w:t xml:space="preserve"> </w:t>
      </w:r>
      <w:r>
        <w:t>GST inclusive price</w:t>
      </w:r>
    </w:p>
    <w:p w:rsidR="0025426A" w:rsidRDefault="0025426A" w:rsidP="000C452F">
      <w:pPr>
        <w:pStyle w:val="Heading2"/>
      </w:pPr>
      <w:r>
        <w:lastRenderedPageBreak/>
        <w:t>Exceptions</w:t>
      </w:r>
    </w:p>
    <w:p w:rsidR="0025426A" w:rsidRDefault="0025426A" w:rsidP="00BF6FBE">
      <w:pPr>
        <w:pStyle w:val="ListParagraph"/>
        <w:numPr>
          <w:ilvl w:val="0"/>
          <w:numId w:val="5"/>
        </w:numPr>
        <w:jc w:val="both"/>
      </w:pPr>
      <w:r>
        <w:t>If a business has turnover less than $60,000 a year, they do not have register for GST.</w:t>
      </w:r>
    </w:p>
    <w:p w:rsidR="0025426A" w:rsidRDefault="0025426A" w:rsidP="00BF6FBE">
      <w:pPr>
        <w:pStyle w:val="ListParagraph"/>
        <w:numPr>
          <w:ilvl w:val="1"/>
          <w:numId w:val="8"/>
        </w:numPr>
        <w:jc w:val="both"/>
      </w:pPr>
      <w:r>
        <w:t>They do not have to pay GST, but cannot claim it back either.</w:t>
      </w:r>
    </w:p>
    <w:p w:rsidR="0025426A" w:rsidRDefault="0025426A" w:rsidP="00BF6FBE">
      <w:pPr>
        <w:pStyle w:val="ListParagraph"/>
        <w:numPr>
          <w:ilvl w:val="0"/>
          <w:numId w:val="5"/>
        </w:numPr>
        <w:jc w:val="both"/>
      </w:pPr>
      <w:r>
        <w:t>Some goods are services are exempt:</w:t>
      </w:r>
    </w:p>
    <w:p w:rsidR="0025426A" w:rsidRDefault="0025426A" w:rsidP="00BF6FBE">
      <w:pPr>
        <w:pStyle w:val="ListParagraph"/>
        <w:numPr>
          <w:ilvl w:val="1"/>
          <w:numId w:val="7"/>
        </w:numPr>
        <w:jc w:val="both"/>
      </w:pPr>
      <w:r>
        <w:t>Financial transactions – loans and interest, securities (debentures, share transactions), dividends, bank fees</w:t>
      </w:r>
    </w:p>
    <w:p w:rsidR="0025426A" w:rsidRDefault="0025426A" w:rsidP="00BF6FBE">
      <w:pPr>
        <w:pStyle w:val="ListParagraph"/>
        <w:numPr>
          <w:ilvl w:val="1"/>
          <w:numId w:val="7"/>
        </w:numPr>
        <w:jc w:val="both"/>
      </w:pPr>
      <w:r>
        <w:t>“Zero-rated” activities – e.g. exports</w:t>
      </w:r>
    </w:p>
    <w:p w:rsidR="0025426A" w:rsidRDefault="0025426A" w:rsidP="00BF6FBE">
      <w:pPr>
        <w:pStyle w:val="ListParagraph"/>
        <w:numPr>
          <w:ilvl w:val="1"/>
          <w:numId w:val="7"/>
        </w:numPr>
        <w:jc w:val="both"/>
      </w:pPr>
      <w:r>
        <w:t>Wages (there are P.A.Y.E. taxes) – does not include independent contractors</w:t>
      </w:r>
    </w:p>
    <w:p w:rsidR="0025426A" w:rsidRDefault="0025426A" w:rsidP="00BF6FBE">
      <w:pPr>
        <w:pStyle w:val="ListParagraph"/>
        <w:numPr>
          <w:ilvl w:val="1"/>
          <w:numId w:val="7"/>
        </w:numPr>
        <w:jc w:val="both"/>
      </w:pPr>
      <w:r>
        <w:t xml:space="preserve">Non-accrual adjusting journal entries – depreciation, inventory </w:t>
      </w:r>
      <w:r w:rsidR="00013A0F">
        <w:t>write-down</w:t>
      </w:r>
    </w:p>
    <w:p w:rsidR="008C1477" w:rsidRDefault="008C1477" w:rsidP="00B110C2">
      <w:pPr>
        <w:pStyle w:val="Heading1"/>
      </w:pPr>
      <w:r>
        <w:t>Chapter 5¾ - ratios</w:t>
      </w:r>
    </w:p>
    <w:p w:rsidR="008C1477" w:rsidRDefault="008C1477" w:rsidP="008C1477">
      <w:pPr>
        <w:pStyle w:val="Heading2"/>
      </w:pPr>
      <w:r>
        <w:t>Earnings per share</w:t>
      </w:r>
    </w:p>
    <w:p w:rsidR="008C1477" w:rsidRPr="00987B4C" w:rsidRDefault="008C1477" w:rsidP="00E71FA1">
      <w:pPr>
        <w:pStyle w:val="ListParagraph"/>
        <w:numPr>
          <w:ilvl w:val="0"/>
          <w:numId w:val="7"/>
        </w:numPr>
        <w:rPr>
          <w:b/>
          <w:bCs/>
        </w:rPr>
      </w:pPr>
      <w:r w:rsidRPr="00987B4C">
        <w:rPr>
          <w:b/>
          <w:bCs/>
        </w:rPr>
        <w:t xml:space="preserve">Required on the </w:t>
      </w:r>
      <w:r w:rsidR="002758EF" w:rsidRPr="00987B4C">
        <w:rPr>
          <w:b/>
          <w:bCs/>
        </w:rPr>
        <w:t>SOCI</w:t>
      </w:r>
    </w:p>
    <w:p w:rsidR="002758EF" w:rsidRPr="008C1477" w:rsidRDefault="002758EF" w:rsidP="00E71FA1">
      <w:pPr>
        <w:pStyle w:val="ListParagraph"/>
        <w:numPr>
          <w:ilvl w:val="0"/>
          <w:numId w:val="7"/>
        </w:numPr>
      </w:pPr>
      <w:r>
        <w:t>Formula =</w:t>
      </w:r>
      <w:r w:rsidR="00E71FA1">
        <w:t xml:space="preserve"> (</w:t>
      </w:r>
      <w:r>
        <w:t xml:space="preserve">Profit </w:t>
      </w:r>
      <w:r w:rsidR="00F864D3">
        <w:t xml:space="preserve">after tax </w:t>
      </w:r>
      <w:r>
        <w:t>– Dividends</w:t>
      </w:r>
      <w:r w:rsidR="00E71FA1">
        <w:t>)</w:t>
      </w:r>
      <w:r>
        <w:t xml:space="preserve"> ÷ Number of ordinary shares</w:t>
      </w:r>
    </w:p>
    <w:p w:rsidR="00E71FA1" w:rsidRDefault="00E71FA1" w:rsidP="00E71FA1">
      <w:pPr>
        <w:pStyle w:val="Heading2"/>
      </w:pPr>
      <w:r>
        <w:t>Gross profit ratio</w:t>
      </w:r>
    </w:p>
    <w:p w:rsidR="00E71FA1" w:rsidRDefault="000128D6" w:rsidP="00E71FA1">
      <w:pPr>
        <w:pStyle w:val="ListParagraph"/>
        <w:numPr>
          <w:ilvl w:val="0"/>
          <w:numId w:val="7"/>
        </w:numPr>
      </w:pPr>
      <w:r>
        <w:t>Formula = Gross profit ÷ net sales</w:t>
      </w:r>
    </w:p>
    <w:p w:rsidR="000128D6" w:rsidRDefault="000128D6" w:rsidP="000128D6">
      <w:pPr>
        <w:pStyle w:val="Heading2"/>
      </w:pPr>
      <w:r>
        <w:t>Operating expenses ratio</w:t>
      </w:r>
    </w:p>
    <w:p w:rsidR="000128D6" w:rsidRDefault="000128D6" w:rsidP="000128D6">
      <w:pPr>
        <w:pStyle w:val="ListParagraph"/>
        <w:numPr>
          <w:ilvl w:val="0"/>
          <w:numId w:val="7"/>
        </w:numPr>
      </w:pPr>
      <w:r>
        <w:t>Formula = Operating expenses ÷ net sales</w:t>
      </w:r>
    </w:p>
    <w:p w:rsidR="00D76019" w:rsidRDefault="00D76019" w:rsidP="00D76019">
      <w:pPr>
        <w:pStyle w:val="Heading2"/>
      </w:pPr>
      <w:r>
        <w:t>Profit margin ratio</w:t>
      </w:r>
    </w:p>
    <w:p w:rsidR="00D76019" w:rsidRDefault="00D76019" w:rsidP="00D76019">
      <w:pPr>
        <w:pStyle w:val="ListParagraph"/>
        <w:numPr>
          <w:ilvl w:val="0"/>
          <w:numId w:val="7"/>
        </w:numPr>
      </w:pPr>
      <w:r>
        <w:t>Formula = Profit after tax ÷ net sales</w:t>
      </w:r>
    </w:p>
    <w:p w:rsidR="00D76019" w:rsidRDefault="00D76019" w:rsidP="00D76019">
      <w:pPr>
        <w:pStyle w:val="Heading2"/>
      </w:pPr>
      <w:r>
        <w:t>Return on assets</w:t>
      </w:r>
    </w:p>
    <w:p w:rsidR="00D76019" w:rsidRDefault="00D76019" w:rsidP="00D76019">
      <w:pPr>
        <w:pStyle w:val="ListParagraph"/>
        <w:numPr>
          <w:ilvl w:val="0"/>
          <w:numId w:val="7"/>
        </w:numPr>
      </w:pPr>
      <w:r>
        <w:t>Formula = EBIT ÷ average assets</w:t>
      </w:r>
    </w:p>
    <w:p w:rsidR="00965ABF" w:rsidRDefault="00965ABF" w:rsidP="00965ABF">
      <w:pPr>
        <w:rPr>
          <w:b/>
          <w:bCs/>
        </w:rPr>
      </w:pPr>
    </w:p>
    <w:p w:rsidR="00965ABF" w:rsidRDefault="00965ABF" w:rsidP="00965ABF">
      <w:r>
        <w:rPr>
          <w:b/>
          <w:bCs/>
        </w:rPr>
        <w:t>Note:</w:t>
      </w:r>
    </w:p>
    <w:p w:rsidR="00965ABF" w:rsidRDefault="007A1212" w:rsidP="00965ABF">
      <w:pPr>
        <w:pStyle w:val="ListParagraph"/>
        <w:numPr>
          <w:ilvl w:val="0"/>
          <w:numId w:val="7"/>
        </w:numPr>
      </w:pPr>
      <w:r>
        <w:t>Net sales = Gross sales – sales returns/allowances/discounts</w:t>
      </w:r>
    </w:p>
    <w:p w:rsidR="007A1212" w:rsidRDefault="007A1212" w:rsidP="00965ABF">
      <w:pPr>
        <w:pStyle w:val="ListParagraph"/>
        <w:numPr>
          <w:ilvl w:val="0"/>
          <w:numId w:val="7"/>
        </w:numPr>
      </w:pPr>
      <w:r>
        <w:t>Gross profit = Net sales – cost of goods sold</w:t>
      </w:r>
    </w:p>
    <w:p w:rsidR="007A1212" w:rsidRDefault="001F6C34" w:rsidP="001F6C34">
      <w:pPr>
        <w:pStyle w:val="ListParagraph"/>
        <w:numPr>
          <w:ilvl w:val="0"/>
          <w:numId w:val="7"/>
        </w:numPr>
      </w:pPr>
      <w:r>
        <w:t>Operating expenses – does not include finance costs</w:t>
      </w:r>
      <w:r w:rsidR="00112653">
        <w:t xml:space="preserve"> or tax</w:t>
      </w:r>
    </w:p>
    <w:p w:rsidR="00062C56" w:rsidRDefault="00062C56" w:rsidP="001F6C34">
      <w:pPr>
        <w:pStyle w:val="ListParagraph"/>
        <w:numPr>
          <w:ilvl w:val="0"/>
          <w:numId w:val="7"/>
        </w:numPr>
      </w:pPr>
      <w:r>
        <w:t>EBIT = Gross profit – operating expenses</w:t>
      </w:r>
    </w:p>
    <w:p w:rsidR="00062C56" w:rsidRDefault="00805CA7" w:rsidP="00805CA7">
      <w:pPr>
        <w:pStyle w:val="ListParagraph"/>
        <w:numPr>
          <w:ilvl w:val="0"/>
          <w:numId w:val="7"/>
        </w:numPr>
      </w:pPr>
      <w:r>
        <w:t>Average assets = (Total assets start of period + total assets end of period)</w:t>
      </w:r>
      <w:r w:rsidR="00BC43A2">
        <w:t xml:space="preserve"> ÷ 2</w:t>
      </w:r>
    </w:p>
    <w:p w:rsidR="00DD0987" w:rsidRDefault="00457070" w:rsidP="00457070">
      <w:pPr>
        <w:pStyle w:val="Heading1"/>
      </w:pPr>
      <w:r>
        <w:t>Chapter 6 – Inventory Part 2</w:t>
      </w:r>
    </w:p>
    <w:p w:rsidR="00457070" w:rsidRPr="00457070" w:rsidRDefault="00457070" w:rsidP="00457070">
      <w:pPr>
        <w:pStyle w:val="ListParagraph"/>
        <w:numPr>
          <w:ilvl w:val="0"/>
          <w:numId w:val="7"/>
        </w:numPr>
      </w:pPr>
      <w:r>
        <w:t>Can’t be bothered yet.</w:t>
      </w:r>
      <w:r w:rsidR="00747864">
        <w:t xml:space="preserve"> LERL</w:t>
      </w:r>
      <w:bookmarkStart w:id="0" w:name="_GoBack"/>
      <w:bookmarkEnd w:id="0"/>
    </w:p>
    <w:sectPr w:rsidR="00457070" w:rsidRPr="0045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86B"/>
    <w:multiLevelType w:val="hybridMultilevel"/>
    <w:tmpl w:val="682AA056"/>
    <w:lvl w:ilvl="0" w:tplc="21AC0B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202D"/>
    <w:multiLevelType w:val="hybridMultilevel"/>
    <w:tmpl w:val="2554676A"/>
    <w:lvl w:ilvl="0" w:tplc="21AC0B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1AC0BB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73DFC"/>
    <w:multiLevelType w:val="hybridMultilevel"/>
    <w:tmpl w:val="B0B24354"/>
    <w:lvl w:ilvl="0" w:tplc="21AC0B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1AC0BB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21AC0BB2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571C"/>
    <w:multiLevelType w:val="hybridMultilevel"/>
    <w:tmpl w:val="773225DE"/>
    <w:lvl w:ilvl="0" w:tplc="69F8DA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6644C"/>
    <w:multiLevelType w:val="hybridMultilevel"/>
    <w:tmpl w:val="074C6FD0"/>
    <w:lvl w:ilvl="0" w:tplc="21AC0B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1AC0BB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D4DD9"/>
    <w:multiLevelType w:val="hybridMultilevel"/>
    <w:tmpl w:val="7D1C0FF8"/>
    <w:lvl w:ilvl="0" w:tplc="21AC0B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F1D26"/>
    <w:multiLevelType w:val="hybridMultilevel"/>
    <w:tmpl w:val="E6CCC580"/>
    <w:lvl w:ilvl="0" w:tplc="21AC0B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1AC0BB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A3163"/>
    <w:multiLevelType w:val="hybridMultilevel"/>
    <w:tmpl w:val="F9C80112"/>
    <w:lvl w:ilvl="0" w:tplc="67B613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5F"/>
    <w:rsid w:val="000111B9"/>
    <w:rsid w:val="000128D6"/>
    <w:rsid w:val="00013A0F"/>
    <w:rsid w:val="00017E65"/>
    <w:rsid w:val="000205EF"/>
    <w:rsid w:val="00020AE5"/>
    <w:rsid w:val="000405FC"/>
    <w:rsid w:val="00042EF9"/>
    <w:rsid w:val="00045F48"/>
    <w:rsid w:val="00053A0F"/>
    <w:rsid w:val="00062C56"/>
    <w:rsid w:val="000635B2"/>
    <w:rsid w:val="00073723"/>
    <w:rsid w:val="00080EC0"/>
    <w:rsid w:val="00084D90"/>
    <w:rsid w:val="00084DCE"/>
    <w:rsid w:val="00091A70"/>
    <w:rsid w:val="000951A5"/>
    <w:rsid w:val="00096219"/>
    <w:rsid w:val="000A06A9"/>
    <w:rsid w:val="000A598A"/>
    <w:rsid w:val="000C43E1"/>
    <w:rsid w:val="000C452F"/>
    <w:rsid w:val="000C4EAF"/>
    <w:rsid w:val="000C5054"/>
    <w:rsid w:val="000D7F37"/>
    <w:rsid w:val="000E07B7"/>
    <w:rsid w:val="00112653"/>
    <w:rsid w:val="00112DA8"/>
    <w:rsid w:val="00117B8F"/>
    <w:rsid w:val="00124586"/>
    <w:rsid w:val="00127D5E"/>
    <w:rsid w:val="00147372"/>
    <w:rsid w:val="001531FD"/>
    <w:rsid w:val="0016641D"/>
    <w:rsid w:val="00171ED3"/>
    <w:rsid w:val="001832A9"/>
    <w:rsid w:val="00187A80"/>
    <w:rsid w:val="00192BB2"/>
    <w:rsid w:val="00194A8D"/>
    <w:rsid w:val="001A1547"/>
    <w:rsid w:val="001A6AC3"/>
    <w:rsid w:val="001A761C"/>
    <w:rsid w:val="001B4AD1"/>
    <w:rsid w:val="001B6065"/>
    <w:rsid w:val="001B6B28"/>
    <w:rsid w:val="001C022B"/>
    <w:rsid w:val="001C07A0"/>
    <w:rsid w:val="001C2CC9"/>
    <w:rsid w:val="001C7371"/>
    <w:rsid w:val="001E3F39"/>
    <w:rsid w:val="001E43C0"/>
    <w:rsid w:val="001F5F6D"/>
    <w:rsid w:val="001F673B"/>
    <w:rsid w:val="001F6C34"/>
    <w:rsid w:val="002059BF"/>
    <w:rsid w:val="002159CD"/>
    <w:rsid w:val="002341AB"/>
    <w:rsid w:val="00243045"/>
    <w:rsid w:val="0025426A"/>
    <w:rsid w:val="002554E9"/>
    <w:rsid w:val="00265C0B"/>
    <w:rsid w:val="002705F8"/>
    <w:rsid w:val="0027391F"/>
    <w:rsid w:val="002758EF"/>
    <w:rsid w:val="00276D01"/>
    <w:rsid w:val="00284CBE"/>
    <w:rsid w:val="002905CF"/>
    <w:rsid w:val="002924AC"/>
    <w:rsid w:val="002A41BC"/>
    <w:rsid w:val="002A7A70"/>
    <w:rsid w:val="002D1741"/>
    <w:rsid w:val="002D7B51"/>
    <w:rsid w:val="002E11BC"/>
    <w:rsid w:val="002E3818"/>
    <w:rsid w:val="002F11EF"/>
    <w:rsid w:val="00300122"/>
    <w:rsid w:val="0030250E"/>
    <w:rsid w:val="00316DC7"/>
    <w:rsid w:val="00317A79"/>
    <w:rsid w:val="0033256B"/>
    <w:rsid w:val="00337619"/>
    <w:rsid w:val="00353CA4"/>
    <w:rsid w:val="00354749"/>
    <w:rsid w:val="00365636"/>
    <w:rsid w:val="003678F1"/>
    <w:rsid w:val="00371366"/>
    <w:rsid w:val="00371725"/>
    <w:rsid w:val="003872B7"/>
    <w:rsid w:val="003A35A6"/>
    <w:rsid w:val="003B26D2"/>
    <w:rsid w:val="003C0671"/>
    <w:rsid w:val="003C5A20"/>
    <w:rsid w:val="003E50C8"/>
    <w:rsid w:val="004005A7"/>
    <w:rsid w:val="00412135"/>
    <w:rsid w:val="004162E0"/>
    <w:rsid w:val="00427D4E"/>
    <w:rsid w:val="00433294"/>
    <w:rsid w:val="0044394C"/>
    <w:rsid w:val="00444EFF"/>
    <w:rsid w:val="00450A60"/>
    <w:rsid w:val="00453668"/>
    <w:rsid w:val="00457070"/>
    <w:rsid w:val="004750B2"/>
    <w:rsid w:val="00476B37"/>
    <w:rsid w:val="0049161F"/>
    <w:rsid w:val="0049334B"/>
    <w:rsid w:val="00497237"/>
    <w:rsid w:val="004B5D97"/>
    <w:rsid w:val="004D4969"/>
    <w:rsid w:val="004E4010"/>
    <w:rsid w:val="004E5759"/>
    <w:rsid w:val="004F1DF0"/>
    <w:rsid w:val="004F2707"/>
    <w:rsid w:val="004F71DD"/>
    <w:rsid w:val="0050440F"/>
    <w:rsid w:val="005050A7"/>
    <w:rsid w:val="0051654B"/>
    <w:rsid w:val="0052538F"/>
    <w:rsid w:val="00527FD2"/>
    <w:rsid w:val="00540AB7"/>
    <w:rsid w:val="00553B4B"/>
    <w:rsid w:val="005757B6"/>
    <w:rsid w:val="00585688"/>
    <w:rsid w:val="005920A3"/>
    <w:rsid w:val="00593DE0"/>
    <w:rsid w:val="00597328"/>
    <w:rsid w:val="005B6FDE"/>
    <w:rsid w:val="005B717D"/>
    <w:rsid w:val="005D4E2E"/>
    <w:rsid w:val="005D6C23"/>
    <w:rsid w:val="005E5B5E"/>
    <w:rsid w:val="005F0D47"/>
    <w:rsid w:val="005F15D3"/>
    <w:rsid w:val="005F7227"/>
    <w:rsid w:val="005F794A"/>
    <w:rsid w:val="00615CD8"/>
    <w:rsid w:val="00621045"/>
    <w:rsid w:val="006235D3"/>
    <w:rsid w:val="00625C34"/>
    <w:rsid w:val="00634A96"/>
    <w:rsid w:val="006373F0"/>
    <w:rsid w:val="00640FBB"/>
    <w:rsid w:val="0065307F"/>
    <w:rsid w:val="00672452"/>
    <w:rsid w:val="00697820"/>
    <w:rsid w:val="006B3E3B"/>
    <w:rsid w:val="006C4B90"/>
    <w:rsid w:val="006C50B0"/>
    <w:rsid w:val="006D4A2F"/>
    <w:rsid w:val="006D52D3"/>
    <w:rsid w:val="006E6059"/>
    <w:rsid w:val="006F10DC"/>
    <w:rsid w:val="006F1D3F"/>
    <w:rsid w:val="006F46A5"/>
    <w:rsid w:val="00700DFB"/>
    <w:rsid w:val="00701CFD"/>
    <w:rsid w:val="007136D1"/>
    <w:rsid w:val="00714756"/>
    <w:rsid w:val="00724A86"/>
    <w:rsid w:val="00732F88"/>
    <w:rsid w:val="00734892"/>
    <w:rsid w:val="00741A8F"/>
    <w:rsid w:val="00747386"/>
    <w:rsid w:val="00747864"/>
    <w:rsid w:val="00752997"/>
    <w:rsid w:val="00763F9C"/>
    <w:rsid w:val="00766BF7"/>
    <w:rsid w:val="00775580"/>
    <w:rsid w:val="00775AAD"/>
    <w:rsid w:val="007768F7"/>
    <w:rsid w:val="0077722E"/>
    <w:rsid w:val="0077759B"/>
    <w:rsid w:val="00777973"/>
    <w:rsid w:val="00786E8A"/>
    <w:rsid w:val="00792E9F"/>
    <w:rsid w:val="00795EAA"/>
    <w:rsid w:val="007A1212"/>
    <w:rsid w:val="007A4266"/>
    <w:rsid w:val="007A689A"/>
    <w:rsid w:val="007B0E5F"/>
    <w:rsid w:val="007B32E6"/>
    <w:rsid w:val="007B597D"/>
    <w:rsid w:val="007E720D"/>
    <w:rsid w:val="007F1EAA"/>
    <w:rsid w:val="00804E59"/>
    <w:rsid w:val="00805CA7"/>
    <w:rsid w:val="00813031"/>
    <w:rsid w:val="00813C6E"/>
    <w:rsid w:val="00824081"/>
    <w:rsid w:val="00825664"/>
    <w:rsid w:val="00841781"/>
    <w:rsid w:val="00856864"/>
    <w:rsid w:val="00871693"/>
    <w:rsid w:val="00873B40"/>
    <w:rsid w:val="00874E1D"/>
    <w:rsid w:val="008779BF"/>
    <w:rsid w:val="008841F0"/>
    <w:rsid w:val="00885E1A"/>
    <w:rsid w:val="0088640B"/>
    <w:rsid w:val="00890354"/>
    <w:rsid w:val="008B25EE"/>
    <w:rsid w:val="008B2F26"/>
    <w:rsid w:val="008B621F"/>
    <w:rsid w:val="008B663F"/>
    <w:rsid w:val="008C1477"/>
    <w:rsid w:val="008D614E"/>
    <w:rsid w:val="008D6C9A"/>
    <w:rsid w:val="008E0D22"/>
    <w:rsid w:val="008E6C2E"/>
    <w:rsid w:val="008E6EBD"/>
    <w:rsid w:val="008E7CB7"/>
    <w:rsid w:val="008F7160"/>
    <w:rsid w:val="009050E3"/>
    <w:rsid w:val="00910510"/>
    <w:rsid w:val="00910F11"/>
    <w:rsid w:val="00911792"/>
    <w:rsid w:val="00911830"/>
    <w:rsid w:val="00917083"/>
    <w:rsid w:val="00921E16"/>
    <w:rsid w:val="00922DD6"/>
    <w:rsid w:val="00925B89"/>
    <w:rsid w:val="009261CC"/>
    <w:rsid w:val="00931911"/>
    <w:rsid w:val="00942E1D"/>
    <w:rsid w:val="00942E61"/>
    <w:rsid w:val="009519E9"/>
    <w:rsid w:val="009548E7"/>
    <w:rsid w:val="009649D6"/>
    <w:rsid w:val="00965ABF"/>
    <w:rsid w:val="00973DFD"/>
    <w:rsid w:val="009761B6"/>
    <w:rsid w:val="009828D3"/>
    <w:rsid w:val="00982A66"/>
    <w:rsid w:val="00987B4C"/>
    <w:rsid w:val="0099145C"/>
    <w:rsid w:val="009961E2"/>
    <w:rsid w:val="009A113C"/>
    <w:rsid w:val="009A380E"/>
    <w:rsid w:val="009A4737"/>
    <w:rsid w:val="009B1C44"/>
    <w:rsid w:val="009C2224"/>
    <w:rsid w:val="009C2CF2"/>
    <w:rsid w:val="009C6C02"/>
    <w:rsid w:val="009D5858"/>
    <w:rsid w:val="009E46F9"/>
    <w:rsid w:val="009E7228"/>
    <w:rsid w:val="009F0CEA"/>
    <w:rsid w:val="009F0F6F"/>
    <w:rsid w:val="009F38FA"/>
    <w:rsid w:val="009F732D"/>
    <w:rsid w:val="00A024C3"/>
    <w:rsid w:val="00A02EC9"/>
    <w:rsid w:val="00A04F9C"/>
    <w:rsid w:val="00A053E6"/>
    <w:rsid w:val="00A0605E"/>
    <w:rsid w:val="00A376AF"/>
    <w:rsid w:val="00A43EEE"/>
    <w:rsid w:val="00A565BA"/>
    <w:rsid w:val="00A60CA3"/>
    <w:rsid w:val="00A971B7"/>
    <w:rsid w:val="00AA027A"/>
    <w:rsid w:val="00AA1727"/>
    <w:rsid w:val="00AB1626"/>
    <w:rsid w:val="00AC125F"/>
    <w:rsid w:val="00AC3F0A"/>
    <w:rsid w:val="00AC6EDB"/>
    <w:rsid w:val="00AD56C8"/>
    <w:rsid w:val="00AE0103"/>
    <w:rsid w:val="00AE4901"/>
    <w:rsid w:val="00AF0FFB"/>
    <w:rsid w:val="00AF38C2"/>
    <w:rsid w:val="00AF4E6C"/>
    <w:rsid w:val="00B0011C"/>
    <w:rsid w:val="00B110C2"/>
    <w:rsid w:val="00B126BC"/>
    <w:rsid w:val="00B2137D"/>
    <w:rsid w:val="00B26EFE"/>
    <w:rsid w:val="00B342D0"/>
    <w:rsid w:val="00B34386"/>
    <w:rsid w:val="00B426DE"/>
    <w:rsid w:val="00B46D05"/>
    <w:rsid w:val="00B53F72"/>
    <w:rsid w:val="00B60F9A"/>
    <w:rsid w:val="00B80FEA"/>
    <w:rsid w:val="00B853B3"/>
    <w:rsid w:val="00B95227"/>
    <w:rsid w:val="00B97C01"/>
    <w:rsid w:val="00BA04ED"/>
    <w:rsid w:val="00BA4CE6"/>
    <w:rsid w:val="00BB669B"/>
    <w:rsid w:val="00BC2C88"/>
    <w:rsid w:val="00BC30CB"/>
    <w:rsid w:val="00BC43A2"/>
    <w:rsid w:val="00BC6427"/>
    <w:rsid w:val="00BC7985"/>
    <w:rsid w:val="00BD4C13"/>
    <w:rsid w:val="00BE47C8"/>
    <w:rsid w:val="00BE50E8"/>
    <w:rsid w:val="00BE56DE"/>
    <w:rsid w:val="00BF178B"/>
    <w:rsid w:val="00BF2E07"/>
    <w:rsid w:val="00BF6FBE"/>
    <w:rsid w:val="00C13538"/>
    <w:rsid w:val="00C208DD"/>
    <w:rsid w:val="00C42E14"/>
    <w:rsid w:val="00C44189"/>
    <w:rsid w:val="00C61C63"/>
    <w:rsid w:val="00C63594"/>
    <w:rsid w:val="00C66205"/>
    <w:rsid w:val="00C7752D"/>
    <w:rsid w:val="00C92076"/>
    <w:rsid w:val="00C92F3C"/>
    <w:rsid w:val="00C93C25"/>
    <w:rsid w:val="00C9619A"/>
    <w:rsid w:val="00CB75B8"/>
    <w:rsid w:val="00CB7916"/>
    <w:rsid w:val="00CC215C"/>
    <w:rsid w:val="00CE2916"/>
    <w:rsid w:val="00D01856"/>
    <w:rsid w:val="00D26CA5"/>
    <w:rsid w:val="00D2742A"/>
    <w:rsid w:val="00D42C8C"/>
    <w:rsid w:val="00D46C2D"/>
    <w:rsid w:val="00D5606D"/>
    <w:rsid w:val="00D56C9C"/>
    <w:rsid w:val="00D571F5"/>
    <w:rsid w:val="00D62C5D"/>
    <w:rsid w:val="00D64B3A"/>
    <w:rsid w:val="00D76019"/>
    <w:rsid w:val="00D82706"/>
    <w:rsid w:val="00D82BC5"/>
    <w:rsid w:val="00D867E4"/>
    <w:rsid w:val="00D9065C"/>
    <w:rsid w:val="00DA2D0A"/>
    <w:rsid w:val="00DA5E4B"/>
    <w:rsid w:val="00DB1BF8"/>
    <w:rsid w:val="00DC1218"/>
    <w:rsid w:val="00DD0987"/>
    <w:rsid w:val="00DE03CC"/>
    <w:rsid w:val="00E01C3F"/>
    <w:rsid w:val="00E063EA"/>
    <w:rsid w:val="00E147F2"/>
    <w:rsid w:val="00E247E4"/>
    <w:rsid w:val="00E2728F"/>
    <w:rsid w:val="00E342B2"/>
    <w:rsid w:val="00E46351"/>
    <w:rsid w:val="00E62D57"/>
    <w:rsid w:val="00E70EE1"/>
    <w:rsid w:val="00E71FA1"/>
    <w:rsid w:val="00E74C0D"/>
    <w:rsid w:val="00E8067F"/>
    <w:rsid w:val="00E81A6F"/>
    <w:rsid w:val="00E866CE"/>
    <w:rsid w:val="00E872C3"/>
    <w:rsid w:val="00E9663A"/>
    <w:rsid w:val="00EA2233"/>
    <w:rsid w:val="00EA53C1"/>
    <w:rsid w:val="00ED18CE"/>
    <w:rsid w:val="00ED3CD5"/>
    <w:rsid w:val="00EF1C97"/>
    <w:rsid w:val="00F0117A"/>
    <w:rsid w:val="00F01BF5"/>
    <w:rsid w:val="00F14FBE"/>
    <w:rsid w:val="00F157F4"/>
    <w:rsid w:val="00F222CB"/>
    <w:rsid w:val="00F24F0A"/>
    <w:rsid w:val="00F31886"/>
    <w:rsid w:val="00F43D61"/>
    <w:rsid w:val="00F44790"/>
    <w:rsid w:val="00F50DCD"/>
    <w:rsid w:val="00F554DD"/>
    <w:rsid w:val="00F6262B"/>
    <w:rsid w:val="00F72E2E"/>
    <w:rsid w:val="00F761E7"/>
    <w:rsid w:val="00F864D3"/>
    <w:rsid w:val="00FA63ED"/>
    <w:rsid w:val="00FB0F3C"/>
    <w:rsid w:val="00FC321D"/>
    <w:rsid w:val="00FC7803"/>
    <w:rsid w:val="00FD692D"/>
    <w:rsid w:val="00FE3904"/>
    <w:rsid w:val="00FF2F73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3CE55-13DA-4E9F-BEEE-7FBAA358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E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2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0E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0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0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0E5F"/>
    <w:pPr>
      <w:ind w:left="720"/>
      <w:contextualSpacing/>
    </w:pPr>
  </w:style>
  <w:style w:type="paragraph" w:styleId="NoSpacing">
    <w:name w:val="No Spacing"/>
    <w:uiPriority w:val="1"/>
    <w:qFormat/>
    <w:rsid w:val="007B0E5F"/>
  </w:style>
  <w:style w:type="character" w:customStyle="1" w:styleId="Heading3Char">
    <w:name w:val="Heading 3 Char"/>
    <w:basedOn w:val="DefaultParagraphFont"/>
    <w:link w:val="Heading3"/>
    <w:uiPriority w:val="9"/>
    <w:rsid w:val="00B952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</dc:creator>
  <cp:lastModifiedBy>Vicky Tang</cp:lastModifiedBy>
  <cp:revision>463</cp:revision>
  <dcterms:created xsi:type="dcterms:W3CDTF">2013-09-14T03:20:00Z</dcterms:created>
  <dcterms:modified xsi:type="dcterms:W3CDTF">2013-09-15T21:03:00Z</dcterms:modified>
</cp:coreProperties>
</file>